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471"/>
        <w:gridCol w:w="5399"/>
      </w:tblGrid>
      <w:tr w:rsidR="00AE7542" w:rsidRPr="00223CE5" w:rsidTr="00AE7542">
        <w:trPr>
          <w:trHeight w:val="1097"/>
        </w:trPr>
        <w:tc>
          <w:tcPr>
            <w:tcW w:w="4471" w:type="dxa"/>
            <w:hideMark/>
          </w:tcPr>
          <w:p w:rsidR="00AE7542" w:rsidRPr="007C4CE6" w:rsidRDefault="00AE7542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i w:val="0"/>
                <w:iCs w:val="0"/>
                <w:noProof/>
                <w:lang w:val="fr-FR"/>
              </w:rPr>
            </w:pPr>
            <w:r w:rsidRPr="007C4CE6">
              <w:rPr>
                <w:rFonts w:ascii="Times New Roman" w:hAnsi="Times New Roman" w:cs="Times New Roman"/>
                <w:b w:val="0"/>
                <w:i w:val="0"/>
                <w:iCs w:val="0"/>
                <w:noProof/>
                <w:lang w:val="fr-FR"/>
              </w:rPr>
              <w:t>PHÒNG GIÁO DỤC VÀ ĐÀO TẠO</w:t>
            </w:r>
          </w:p>
          <w:p w:rsidR="00AE7542" w:rsidRPr="007C4CE6" w:rsidRDefault="00AE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C4CE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34DC49" wp14:editId="16F3ACEC">
                      <wp:simplePos x="0" y="0"/>
                      <wp:positionH relativeFrom="column">
                        <wp:posOffset>707977</wp:posOffset>
                      </wp:positionH>
                      <wp:positionV relativeFrom="paragraph">
                        <wp:posOffset>224323</wp:posOffset>
                      </wp:positionV>
                      <wp:extent cx="1049655" cy="0"/>
                      <wp:effectExtent l="0" t="0" r="1714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9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75pt,17.65pt" to="13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SVHAIAADYEAAAOAAAAZHJzL2Uyb0RvYy54bWysU8GO2jAQvVfqP1i+QxIaKESEVZVAL9su&#10;EtsPMLZDrDoeyzYEVPXfaxuC2PZSVc3BGXtmnt+8GS+fzp1EJ26sAFXibJxixBUFJtShxN9eN6M5&#10;RtYRxYgExUt84RY/rd6/W/a64BNoQTJukAdRtuh1iVvndJEklra8I3YMmivvbMB0xPmtOSTMkN6j&#10;dzKZpOks6cEwbYBya/1pfXXiVcRvGk7dS9NY7pAssefm4mriug9rslqS4mCIbgW90SD/wKIjQvlL&#10;71A1cQQdjfgDqhPUgIXGjSl0CTSNoDzW4KvJ0t+q2bVE81iLF8fqu0z2/8HSr6etQYKVOMdIkc63&#10;aOcMEYfWoQqU8gKCQXnQqde28OGV2ppQKT2rnX4G+t0iBVVL1IFHvq8X7UGykJG8SQkbq/1t+/4L&#10;MB9Djg6iaOfGdAHSy4HOsTeXe2/42SHqD7M0X8ymU4zo4EtIMSRqY91nDh0KRomlUEE2UpDTs3WB&#10;CCmGkHCsYCOkjK2XCvUlXkwn05hgQQoWnCHMmsO+kgadSBie+MWqvOcxzMBRsQjWcsLWN9sRIa+2&#10;v1yqgOdL8XRu1nU6fizSxXq+nuejfDJbj/K0rkefNlU+mm2yj9P6Q11VdfYzUMvyohWMcRXYDZOa&#10;5X83Cbc3c52x+6zeZUjeoke9PNnhH0nHXob2XQdhD+yyNUOP/XDG4NtDCtP/uPf243Nf/QIAAP//&#10;AwBQSwMEFAAGAAgAAAAhAAeh32zdAAAACQEAAA8AAABkcnMvZG93bnJldi54bWxMj81Ow0AMhO9I&#10;vMPKSFyqdvOjtihkUyEgNy4UEFc3MUlE1ptmt23g6THqAY4z/jSeyTeT7dWRRt85NhAvIlDElas7&#10;bgy8vpTzG1A+INfYOyYDX+RhU1xe5JjV7sTPdNyGRkkI+wwNtCEMmda+asmiX7iBWG4fbrQYRI6N&#10;rkc8SbjtdRJFK22xY/nQ4kD3LVWf24M14Ms32pffs2oWvaeNo2T/8PSIxlxfTXe3oAJN4Q+G3/pS&#10;HQrptHMHrr3qRcfxUlAD6TIFJUCyXsmW3dnQRa7/Lyh+AAAA//8DAFBLAQItABQABgAIAAAAIQC2&#10;gziS/gAAAOEBAAATAAAAAAAAAAAAAAAAAAAAAABbQ29udGVudF9UeXBlc10ueG1sUEsBAi0AFAAG&#10;AAgAAAAhADj9If/WAAAAlAEAAAsAAAAAAAAAAAAAAAAALwEAAF9yZWxzLy5yZWxzUEsBAi0AFAAG&#10;AAgAAAAhACunVJUcAgAANgQAAA4AAAAAAAAAAAAAAAAALgIAAGRycy9lMm9Eb2MueG1sUEsBAi0A&#10;FAAGAAgAAAAhAAeh32zdAAAACQEAAA8AAAAAAAAAAAAAAAAAdgQAAGRycy9kb3ducmV2LnhtbFBL&#10;BQYAAAAABAAEAPMAAACABQAAAAA=&#10;"/>
                  </w:pict>
                </mc:Fallback>
              </mc:AlternateContent>
            </w:r>
            <w:r w:rsidRPr="007C4C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TRƯỜNG TH&amp;THCS MƯỜNG TÙNG</w:t>
            </w:r>
          </w:p>
          <w:p w:rsidR="00AE7542" w:rsidRPr="00223CE5" w:rsidRDefault="00AE7542" w:rsidP="00AE75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23CE5">
              <w:rPr>
                <w:rFonts w:ascii="Times New Roman" w:hAnsi="Times New Roman" w:cs="Times New Roman"/>
                <w:noProof/>
                <w:sz w:val="26"/>
                <w:szCs w:val="26"/>
              </w:rPr>
              <w:t>Số</w:t>
            </w:r>
            <w:r w:rsidRPr="00223CE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C4CE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23CE5">
              <w:rPr>
                <w:rFonts w:ascii="Times New Roman" w:hAnsi="Times New Roman" w:cs="Times New Roman"/>
                <w:sz w:val="26"/>
                <w:szCs w:val="26"/>
              </w:rPr>
              <w:t xml:space="preserve"> /KH-PGDĐT</w:t>
            </w:r>
          </w:p>
        </w:tc>
        <w:tc>
          <w:tcPr>
            <w:tcW w:w="5400" w:type="dxa"/>
            <w:hideMark/>
          </w:tcPr>
          <w:p w:rsidR="00AE7542" w:rsidRPr="007C4CE6" w:rsidRDefault="00AE7542" w:rsidP="00AE7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7C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AE7542" w:rsidRPr="007C4CE6" w:rsidRDefault="00AE7542" w:rsidP="00AE7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CE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1A48FC5" wp14:editId="712C2A5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200024</wp:posOffset>
                      </wp:positionV>
                      <wp:extent cx="1989455" cy="0"/>
                      <wp:effectExtent l="0" t="0" r="1079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9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6pt,15.75pt" to="205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+C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mC/y2QwjevMlpLglGuv8J657FIwSS6GCbKQgxxfn&#10;AxFS3ELCsdIbIWVsvVRoKPFiNpnFBKelYMEZwpxt95W06EjC8MQvVgWexzCrD4pFsI4Ttr7angh5&#10;seFyqQIelAJ0rtZlOn4s0sV6vp7no3zytB7laV2PPm6qfPS0yT7M6mldVXX2M1DL8qITjHEV2N0m&#10;Ncv/bhKub+YyY/dZvcuQvEWPegHZ2z+Sjr0M7bsMwl6z89beegzDGYOvDylM/+Me7MfnvvoFAAD/&#10;/wMAUEsDBBQABgAIAAAAIQBAfNNd3AAAAAgBAAAPAAAAZHJzL2Rvd25yZXYueG1sTI/NTsNADITv&#10;SLzDykhcKrqblN+QTYWA3HqhgLi6iUkist40u20DT48RB7jZntH4m3w5uV7taQydZwvJ3IAirnzd&#10;cWPh5bk8uwYVInKNvWey8EkBlsXxUY5Z7Q/8RPt1bJSEcMjQQhvjkGkdqpYchrkfiEV796PDKOvY&#10;6HrEg4S7XqfGXGqHHcuHFge6b6n6WO+chVC+0rb8mlUz87ZoPKXbh9UjWnt6Mt3dgoo0xT8z/OAL&#10;OhTCtPE7roPqLdxcpeK0sEguQIl+nhgZNr8HXeT6f4HiGwAA//8DAFBLAQItABQABgAIAAAAIQC2&#10;gziS/gAAAOEBAAATAAAAAAAAAAAAAAAAAAAAAABbQ29udGVudF9UeXBlc10ueG1sUEsBAi0AFAAG&#10;AAgAAAAhADj9If/WAAAAlAEAAAsAAAAAAAAAAAAAAAAALwEAAF9yZWxzLy5yZWxzUEsBAi0AFAAG&#10;AAgAAAAhALzj/4IdAgAANgQAAA4AAAAAAAAAAAAAAAAALgIAAGRycy9lMm9Eb2MueG1sUEsBAi0A&#10;FAAGAAgAAAAhAEB8013cAAAACAEAAA8AAAAAAAAAAAAAAAAAdwQAAGRycy9kb3ducmV2LnhtbFBL&#10;BQYAAAAABAAEAPMAAACABQAAAAA=&#10;"/>
                  </w:pict>
                </mc:Fallback>
              </mc:AlternateContent>
            </w:r>
            <w:r w:rsidRPr="007C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AE7542" w:rsidRPr="00223CE5" w:rsidRDefault="00AE7542" w:rsidP="007C4CE6">
            <w:pPr>
              <w:widowControl w:val="0"/>
              <w:spacing w:before="12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23CE5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223C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Mường Tùng, ngày 20 tháng 03 năm 2023</w:t>
            </w:r>
          </w:p>
        </w:tc>
      </w:tr>
    </w:tbl>
    <w:p w:rsidR="006D4B9C" w:rsidRPr="00223CE5" w:rsidRDefault="00AE7542" w:rsidP="00AE7542">
      <w:pPr>
        <w:spacing w:before="120" w:after="120" w:line="240" w:lineRule="auto"/>
        <w:jc w:val="center"/>
        <w:rPr>
          <w:rStyle w:val="fontstyle0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BE8A7" wp14:editId="04690897">
                <wp:simplePos x="0" y="0"/>
                <wp:positionH relativeFrom="column">
                  <wp:posOffset>2311879</wp:posOffset>
                </wp:positionH>
                <wp:positionV relativeFrom="paragraph">
                  <wp:posOffset>470343</wp:posOffset>
                </wp:positionV>
                <wp:extent cx="1543685" cy="1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68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05pt,37.05pt" to="303.6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U6vgEAAM0DAAAOAAAAZHJzL2Uyb0RvYy54bWysU8FuEzEQvSPxD5bvZDeFVtUqmx5SwQVB&#10;RCl31zvOWrI91thkk79n7CQLAiRE1Yvlsee9mfc8Xt0dvBN7oGQx9HK5aKWAoHGwYdfLx6/v39xK&#10;kbIKg3IYoJdHSPJu/frVaoodXOGIbgASTBJSN8VejjnHrmmSHsGrtMAIgS8NkleZQ9o1A6mJ2b1r&#10;rtr2ppmQhkioISU+vT9dynXlNwZ0/mxMgixcL7m3XFeq61NZm/VKdTtScbT63IZ6Rhde2cBFZ6p7&#10;lZX4TvYPKm81YUKTFxp9g8ZYDVUDq1m2v6l5GFWEqoXNSXG2Kb0crf6035KwA7+dFEF5fqKHTMru&#10;xiw2GAIbiCSWxacppo7TN2FL5yjFLRXRB0NeGGfjt0JTTliYOFSXj7PLcMhC8+Hy+t3bm9trKTTf&#10;VebmRFGAkVL+AOhF2fTS2VAMUJ3af0yZy3LqJYWD0tKpibrLRwcl2YUvYFhUKVbRdZxg40jsFQ+C&#10;0hpCvpSu2QVmrHMzsP038JxfoFBH7X/AM6JWxpBnsLcB6W/V8+HSsjnlXxw46S4WPOFwrM9TreGZ&#10;qY6d57sM5a9xhf/8hesfAAAA//8DAFBLAwQUAAYACAAAACEAAVzub9sAAAAJAQAADwAAAGRycy9k&#10;b3ducmV2LnhtbEyPwU7DMAyG70i8Q2QkbixtmTpU6k6IsTNigMQxa0xbSJwqybb27cnEAU6W7U+/&#10;P9fryRpxJB8Gxwj5IgNB3Do9cIfw9rq9uQMRomKtjGNCmCnAurm8qFWl3Ylf6LiLnUghHCqF0Mc4&#10;VlKGtierwsKNxGn36bxVMbW+k9qrUwq3RhZZVkqrBk4XejXSY0/t9+5gEYLpnr7m99ltCu3nzTZ8&#10;0HO+RLy+mh7uQUSa4h8MZ/2kDk1y2rsD6yAMwm25zBOKsDrXBJTZqgCx/x3Ippb/P2h+AAAA//8D&#10;AFBLAQItABQABgAIAAAAIQC2gziS/gAAAOEBAAATAAAAAAAAAAAAAAAAAAAAAABbQ29udGVudF9U&#10;eXBlc10ueG1sUEsBAi0AFAAGAAgAAAAhADj9If/WAAAAlAEAAAsAAAAAAAAAAAAAAAAALwEAAF9y&#10;ZWxzLy5yZWxzUEsBAi0AFAAGAAgAAAAhABytxTq+AQAAzQMAAA4AAAAAAAAAAAAAAAAALgIAAGRy&#10;cy9lMm9Eb2MueG1sUEsBAi0AFAAGAAgAAAAhAAFc7m/bAAAACQEAAA8AAAAAAAAAAAAAAAAAGAQA&#10;AGRycy9kb3ducmV2LnhtbFBLBQYAAAAABAAEAPMAAAAgBQAAAAA=&#10;" strokecolor="#4579b8 [3044]"/>
            </w:pict>
          </mc:Fallback>
        </mc:AlternateContent>
      </w:r>
      <w:r w:rsidR="00485A36" w:rsidRPr="00223CE5">
        <w:rPr>
          <w:rStyle w:val="fontstyle01"/>
          <w:rFonts w:ascii="Times New Roman" w:hAnsi="Times New Roman" w:cs="Times New Roman"/>
        </w:rPr>
        <w:t>KẾ HOẠCH</w:t>
      </w:r>
      <w:r w:rsidR="00485A36"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485A36" w:rsidRPr="00223CE5">
        <w:rPr>
          <w:rStyle w:val="fontstyle01"/>
          <w:rFonts w:ascii="Times New Roman" w:hAnsi="Times New Roman" w:cs="Times New Roman"/>
        </w:rPr>
        <w:t>Công tác phổ biến, giáo dục pháp luật</w:t>
      </w:r>
      <w:r w:rsidR="00485A36"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5A36" w:rsidRPr="00223CE5">
        <w:rPr>
          <w:rStyle w:val="fontstyle01"/>
          <w:rFonts w:ascii="Times New Roman" w:hAnsi="Times New Roman" w:cs="Times New Roman"/>
        </w:rPr>
        <w:t>năm 2023</w:t>
      </w:r>
    </w:p>
    <w:p w:rsidR="00485A36" w:rsidRPr="00223CE5" w:rsidRDefault="009F01D9" w:rsidP="00AE754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ab/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t>Thực hiện Kế hoạch số 207/KH-PGDĐT ngày 14/03/2023 của  Phòng  Giáo dục và Đào tạo về công tác phổ biến, giáo dục pháp luật của ngành Giáo dục và Đào tạo huyện Mường Chà năm 2023.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  <w:t>Trường TH&amp;THCS Mường tùng xây rựng kế hoạch công tác phổ biến, giáo dục pháp luật (PBGDPL) năm 2023 của đơn vị cụ thể như sau: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Style w:val="fontstyle01"/>
          <w:rFonts w:ascii="Times New Roman" w:hAnsi="Times New Roman" w:cs="Times New Roman"/>
        </w:rPr>
        <w:tab/>
      </w:r>
      <w:r w:rsidRPr="00223CE5">
        <w:rPr>
          <w:rStyle w:val="fontstyle01"/>
          <w:rFonts w:ascii="Times New Roman" w:hAnsi="Times New Roman" w:cs="Times New Roman"/>
        </w:rPr>
        <w:t>I. MỤC ĐÍCH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b/>
          <w:bCs/>
        </w:rPr>
      </w:pPr>
      <w:r w:rsidRPr="00223CE5">
        <w:rPr>
          <w:rStyle w:val="fontstyle21"/>
          <w:rFonts w:ascii="Times New Roman" w:hAnsi="Times New Roman" w:cs="Times New Roman"/>
        </w:rPr>
        <w:tab/>
      </w:r>
      <w:r w:rsidRPr="00223CE5">
        <w:rPr>
          <w:rStyle w:val="fontstyle21"/>
          <w:rFonts w:ascii="Times New Roman" w:hAnsi="Times New Roman" w:cs="Times New Roman"/>
        </w:rPr>
        <w:t>1. Triển khai thực hiện Quyết định số 1521/QĐ-TTg ngày 06/10/2020 của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Thủ tướng chính phủ ban hành Kế hoạch thực hiện Kết luận số 80-KL/TW ngày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20/6/2020 của Ban Bí thư Trung ương Đảng về tiếp tục thực hiện Chỉ thị số 32-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CT/TW ngày 09/12/2003 về tăng cường sự lãnh đạo của Đảng trong công tác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PBGDPL, nâng cao ý thức chấp hành pháp luật cho cán bộ, nhân dân về Luật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PBGDPL ngày 20 tháng 6 năm 2012; Luật hòa giải ở cơ sở ngày 20 tháng 6 năm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2013 và các văn bản hướng dẫn thi hành; Kế hoạch theo Quyết định số 599/QĐ-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BGDĐT ngày 28/02/2023 của Bộ Giáo dục và Đào tạo.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2. Tiếp tục triển khai, tuyên truyền Nghị quyết số 29-NQ/TW ngày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04/11/2013 của Ban chấp hành Trung ương Đảng khóa XI về đổi mới căn bản, toàn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diện giáo dục và đào tạo; Nghị quyết số 44/NQ-CP ngày 09/6/2014 của Chính phủ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ban hành chương trình hành động thực hiện nghị quyết 29-NQ/TW; Quyết định số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2653/QĐ-BGDĐT ngày 25/7/2015 của Bộ GDĐT ban hành Kế hoạch hành động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của ngành GDĐT triển khai chương trình hành động của Chính phủ thực hiện Nghị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quyết số 29-NQ/TW; các văn bản quy phạm pháp luật mới được ban hành về công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tác PBGDPL.</w:t>
      </w:r>
    </w:p>
    <w:p w:rsidR="009F01D9" w:rsidRDefault="00485A36" w:rsidP="00AE754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3. Bảo đảm công tác PBGDPL được tổ chức triển khai thực chất, bám sát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nội dung, yêu cầu đổi mới công tác PBGDPL trong điều kiện hiện nay phù hợp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với tinh thần văn kiện Đại hội XIII của Đảng, Nghị quyết số 27-NQ/TW ngày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09/11/2022 Hội nghị lần thứ 6 Ban Chấp hành Trung ương Đảng khóa XIII về tiếp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tục xây dựng và hoàn thiện Nhà nước pháp quyền xã hội chủ nghĩa Việt Nam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trong giai đoạn mới; bám sát các nhiệm vụ trọng tâm của ngành giáo dục năm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2023, tập trung tuyên truyền, phổ biến quy định pháp luật mới ban hành liên quan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đến quản lý nhà nước về giáo dục và đào tạo; các hoạt động PBGDPL cần hướng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tới mục đích tạo chuyển biến mạnh mẽ trong nhận thức và ý thức tuân thủ, chấp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hành, tự giác học tập, tìm hiểu pháp luật, xây dựng lối sống và làm việc theo pháp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luật của cán bộ, công chức, viên chức, người lao động, học sinh trong nhà trường.</w:t>
      </w:r>
    </w:p>
    <w:p w:rsidR="00485A36" w:rsidRPr="009F01D9" w:rsidRDefault="009F01D9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4. Đa dạng hóa các hình thức PBGDPL trong cơ quan, các đơn vị nhà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trường; đẩy mạnh ứng dụng công nghệ thông tin gắn kết chặt chẽ với hoạt động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chuyển đổi số, xây dựng hệ thống thông tin PBGDPL; lồng ghép hoạt động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PBGDPL với các cuộc vận động, các hoạt động ngoạ</w:t>
      </w:r>
      <w:r>
        <w:rPr>
          <w:rStyle w:val="fontstyle21"/>
          <w:rFonts w:ascii="Times New Roman" w:hAnsi="Times New Roman" w:cs="Times New Roman"/>
        </w:rPr>
        <w:t xml:space="preserve">i khóa và các phong trào thi </w:t>
      </w:r>
      <w:r w:rsidR="00485A36" w:rsidRPr="00223CE5">
        <w:rPr>
          <w:rStyle w:val="fontstyle21"/>
          <w:rFonts w:ascii="Times New Roman" w:hAnsi="Times New Roman" w:cs="Times New Roman"/>
        </w:rPr>
        <w:t>đua lớn của ngành trong năm 2023; nâng cao hiệu quả công tác phối hợp, bảo đảm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sự kết nối, lồng ghép các hoạt động.</w:t>
      </w:r>
    </w:p>
    <w:p w:rsidR="00485A36" w:rsidRPr="00223CE5" w:rsidRDefault="00700496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 w:rsidR="00485A36" w:rsidRPr="00223CE5">
        <w:rPr>
          <w:rStyle w:val="fontstyle01"/>
          <w:rFonts w:ascii="Times New Roman" w:hAnsi="Times New Roman" w:cs="Times New Roman"/>
        </w:rPr>
        <w:t>II. YÊU CẦU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1. Quán triệt đầy đủ chủ trương của Đảng, chính sách, pháp luật của Nhà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nước về PBGDPL; bám sát Nghị quyết, văn bản chỉ đạo điều hành của Chính phủ;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văn bản chỉ đạo của các Bộ, ngành Trung ương; Tỉnh ủy, HĐND, UBND tỉnh,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HĐND, UBND huyện và các cấp chính quyền địa phương gắn với nhiệm vụ chính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trị, công tác xây dựng, thi hành và bảo vệ pháp luật của cơ quan, đơn vị trường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học đến toàn thể cán bộ công chức, viên chức, người lao động, học sinh, cha mẹ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học sinh.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2. Phát huy vai trò, trách nhiệm và thực hiện đầy đủ chức năng, nhiệm vụ,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quyền hạn được giao; đề cao trách nhiệm, tinh thần chủ động của Thủ trưởng cơ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quan quản lý giáo dục và Hiệu trưởng các đơn vị trường học trên địa bàn huyện;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tăng cường công tác phối hợp, lồng ghép thực hiện các hoạt động PBGDPL.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3. Nội dung PBGDPL cần bám sát các nhiệm vụ trọng tâm năm 2023 của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Ngành Giáo dục và Đào tạo, gắn với triển khai thực hiện Nghị quyết số 29-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NQ/TW ngày 04/11/2013 của Ban Chấp hành Trung ương Đảng.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4. Tập trung tuyên truyền, phổ biến các quy định pháp luật về giáo dục mà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dư luận xã hội quan tâm hoặc cần định hướng dư luận, các quy định pháp luật mới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ban hành liên quan đến quản lý nhà nước về giáo đục và đào tạo; Tuyên truyền, phổ</w:t>
      </w:r>
      <w:r w:rsidR="00AE7542"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biến, giới thiệu những nội dung của các điều ước quốc tế mà Việt Nam là thành</w:t>
      </w:r>
      <w:r w:rsidR="00AE7542"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viên, các thỏa thuận quốc tế có liên quan đến lĩnh vực giáo dục; nội dung Luật hòa</w:t>
      </w:r>
      <w:r w:rsidR="00AE7542"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giải ở cơ sở và chuẩn tiếp cận pháp luật.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5. Kết hợp giáo dục pháp luật với giáo dục lý tưởng cách mạng, đạo đức, lối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sống cho học sinh; lồng ghép hoạt động PBGDPL với các cuộc vận động, các hoạt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động ngoại khóa và các phong trào thi đua lớn của ngành trong năm 2023.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ab/>
      </w:r>
      <w:r w:rsidRPr="00223CE5">
        <w:rPr>
          <w:rStyle w:val="fontstyle21"/>
          <w:rFonts w:ascii="Times New Roman" w:hAnsi="Times New Roman" w:cs="Times New Roman"/>
        </w:rPr>
        <w:t>6. Các hoạt động triển khai phải có trọng tâm, trọng điểm, phù hợp với từng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nhóm đối tượng (cán bộ quản lý, giáo viên, nhân viên, học sinh), lĩnh vực và nhu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cầu của giáo dục và đào tạo, bảo đảm thiết thực, chất lượng, hiệu quả, hướng mạnh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về cơ sở giáo dục; đẩy mạnh ứng dụng công nghệ thông tin, huy động gắn với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củng cố, khai thác, sử dụng có hiệu quả các nguồn lực xã hội bảo đảm cho công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tác PBGDPL, hòa giải ở cơ sở, xây dựng và thực hiện q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Style w:val="fontstyle01"/>
          <w:rFonts w:ascii="Times New Roman" w:hAnsi="Times New Roman" w:cs="Times New Roman"/>
        </w:rPr>
        <w:tab/>
      </w:r>
      <w:r w:rsidRPr="00223CE5">
        <w:rPr>
          <w:rStyle w:val="fontstyle01"/>
          <w:rFonts w:ascii="Times New Roman" w:hAnsi="Times New Roman" w:cs="Times New Roman"/>
        </w:rPr>
        <w:t>III. NHIỆM VỤ CHUNG</w:t>
      </w:r>
    </w:p>
    <w:p w:rsidR="009F01D9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1. Triển khai thực hiện Quyết định số 599/QĐ-BGDĐT ngày 28/02/2023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của Bộ Giáo dục và Đào tạo ban hành Kế hoạch phổ biến, giáo dục pháp luật của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ngành giáo dục năm 2023. Hướng dẫn cán bộ, công chức, viên chức, người lao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động, học sinh ngành giáo dục chủ động tìm hiểu và có trách nhiệm gương mẫu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trong thực thi pháp luật, gắn việc thực hiện chức trách, nhiệm vụ với việc thông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tin, phổ biến pháp luật tới Nhân dân; gắn phổ biến pháp luật với việc thực hiện</w:t>
      </w:r>
      <w:r w:rsidRPr="00223CE5">
        <w:rPr>
          <w:rFonts w:ascii="Times New Roman" w:hAnsi="Times New Roman" w:cs="Times New Roman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dân chủ ở cơ sở; đồng thời vận động, khuyến khích công chức, viên chức, người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lao động, học sinh tìm hiểu, sử dụng, chấp hành, tuân thủ pháp luật.</w:t>
      </w:r>
    </w:p>
    <w:p w:rsidR="00485A36" w:rsidRPr="00223CE5" w:rsidRDefault="009F01D9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2. Tham gia các lớp tập huấn, bồi dưỡng kiến thức pháp luật, kỹ năng phổ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biến, giáo dục pháp luật cho đội ngũ giáo viên môn giáo dục công dân và cán bộ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phụ trách công tác pháp chế, công tác PBGDPL. Tăng cường bồi dưỡng kiến thức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pháp luật cho đội ngũ cán bộ quản lý giáo dục mầm non, phổ thông, người làm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công tác liên quan đến chế độ, chính sách đối với nhà giáo.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3. Triển khai công tác PBGDPL, tư vấn, giải đáp pháp luật trên trang mạng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xã hội, cổng thông tin điện tử của cơ quan, đơn vị. Tăng cường triển khai công tác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PBGDPL trên môi trường số. Khuyến khích, huy động mọi nguồn lực xã hội tham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gia công tác PBGDPL trong nhà trường.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4. Tăng cường sự phối hợp giữa phòng Giáo dục, phòng Tư pháp và các cơ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quan, ban ngành có liên quan trong công tác PBGDPL; đảm bảo các điều kiện cho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việc triển khai công tác PBGDPL trong nhà trường, góp phần ổn định môi trường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giáo dục và nâng cao chất lượng giáo dục.</w:t>
      </w:r>
    </w:p>
    <w:p w:rsidR="009F01D9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5. Tổ chức các hoạt động hưởng ứng Ngày Pháp luật Việt Nam năm 2023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(cao điểm từ ngày 01/11 đến ngày 09/11/2023) đi vào chiều sâu, thiết thực, gắn với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thực hiện nhiệm vụ trọng tâm của ngành, của địa phương và các đơn vị trường học.</w:t>
      </w:r>
    </w:p>
    <w:p w:rsidR="00485A36" w:rsidRPr="00223CE5" w:rsidRDefault="009F01D9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85A36" w:rsidRPr="00223CE5">
        <w:rPr>
          <w:rStyle w:val="fontstyle01"/>
          <w:rFonts w:ascii="Times New Roman" w:hAnsi="Times New Roman" w:cs="Times New Roman"/>
        </w:rPr>
        <w:t>III. NHIỆM VỤ TRỌNG TÂM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3CE5">
        <w:rPr>
          <w:rStyle w:val="fontstyle01"/>
          <w:rFonts w:ascii="Times New Roman" w:hAnsi="Times New Roman" w:cs="Times New Roman"/>
        </w:rPr>
        <w:t>1. Tăng cường chỉ đạo phổ biến các luật, nghị quyết mới được Quốc</w:t>
      </w: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23CE5">
        <w:rPr>
          <w:rStyle w:val="fontstyle01"/>
          <w:rFonts w:ascii="Times New Roman" w:hAnsi="Times New Roman" w:cs="Times New Roman"/>
        </w:rPr>
        <w:t>Hội thông qua và các chính sách mới của Chính phủ ban hành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a) Thực hiện các nội dung tại các nghị định của Chính phủ, các quyết định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của Thủ tướng Chính phủ và các thông tư của các bộ ngành mới ban hành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23CE5">
        <w:rPr>
          <w:rStyle w:val="fontstyle21"/>
          <w:rFonts w:ascii="Times New Roman" w:hAnsi="Times New Roman" w:cs="Times New Roman"/>
        </w:rPr>
        <w:t>Thời gian thực hiện: Thường xuyên trong năm 2023.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b) Tổ chức đợt cao điểm PBGDPL về Nghị quyết của Đại hội Đảng toàn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quốc lần thứ XIII; Đại hội đại biểu Đảng bộ tỉnh Điện Biên lần thứ XIV, nhiệm kỳ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2020-2025; Luật, nghị quyết của Quốc hội mới thông qua năm 2022.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Thời gian thực hiện: Quý I, II/2023.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c) Phổ biến các văn bản, chính sách cho cán bộ, công chức, viên chức,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người lao động bám sát nhiệm vụ, giải pháp thực hiện theo Nghị quyết số 19-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NQ/HU ngày 20/12/2022 của Ban Chấp hành Đảng bộ huyện Mường Chà về mục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tiêu, nhiệm vụ phát triển kinh tế - xã hội, đảm bảo quốc phòng, an ninh và xây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dựng hệ thống chính trị năm 2023; Nghị quyết số 99/NQ-HĐND ngày 16/12/2022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của HĐND huyện Mường Chà, khóa XXI kỳ họp thứ Tám về mục tiêu, nhiệ</w:t>
      </w:r>
      <w:r w:rsidR="009F01D9">
        <w:rPr>
          <w:rStyle w:val="fontstyle21"/>
          <w:rFonts w:ascii="Times New Roman" w:hAnsi="Times New Roman" w:cs="Times New Roman"/>
        </w:rPr>
        <w:t xml:space="preserve">m </w:t>
      </w:r>
      <w:r w:rsidRPr="00223CE5">
        <w:rPr>
          <w:rStyle w:val="fontstyle21"/>
          <w:rFonts w:ascii="Times New Roman" w:hAnsi="Times New Roman" w:cs="Times New Roman"/>
        </w:rPr>
        <w:t>vụ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phát triển kinh tế - xã hội, đảm bảo quốc phòng, an ninh năm 2023; các văn bản,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quy định có liên quan trực tiếp đến sản xuất, kinh doanh, quyền và lợi ích hợp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pháp của người dân, doanh nghiệp; cải cách hành chính; phòng, chống tham</w:t>
      </w:r>
      <w:r w:rsidR="009F01D9">
        <w:rPr>
          <w:rFonts w:ascii="Times New Roman" w:hAnsi="Times New Roman" w:cs="Times New Roman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nhũng, lãng phí, tội phạm, ma túy, dịch bệnh, thiên tai; hỗ trợ khởi nghiệp; khiếu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nại, tố cáo; bảo vệ môi trường; an toàn vệ sinh thực phẩm; phòng cháy, chữa cháy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và cứu nạn, cứu hộ; an toàn giao thông đường bộ; vấn đề dư luận xã hội quan tâm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hoặc cần định hướng dư luận xã hội; các điều ước quốc tế ký kết giữa Việt Nam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với các nước có chung đường biên; Công ước, điều ước quốc tế, các Hiệp định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thương mại tự do Việ</w:t>
      </w:r>
      <w:r w:rsidR="009F01D9">
        <w:rPr>
          <w:rStyle w:val="fontstyle21"/>
          <w:rFonts w:ascii="Times New Roman" w:hAnsi="Times New Roman" w:cs="Times New Roman"/>
        </w:rPr>
        <w:t xml:space="preserve">t Nam đã tham gia ký </w:t>
      </w:r>
      <w:r w:rsidRPr="00223CE5">
        <w:rPr>
          <w:rStyle w:val="fontstyle21"/>
          <w:rFonts w:ascii="Times New Roman" w:hAnsi="Times New Roman" w:cs="Times New Roman"/>
        </w:rPr>
        <w:t>kết có liên quan trực tiếp đến người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dân, doanh nghiệ</w:t>
      </w:r>
      <w:r w:rsidRPr="00223CE5">
        <w:rPr>
          <w:rStyle w:val="fontstyle21"/>
          <w:rFonts w:ascii="Times New Roman" w:hAnsi="Times New Roman" w:cs="Times New Roman"/>
        </w:rPr>
        <w:t xml:space="preserve">p; </w:t>
      </w:r>
      <w:r w:rsidRPr="00223CE5">
        <w:rPr>
          <w:rStyle w:val="fontstyle21"/>
          <w:rFonts w:ascii="Times New Roman" w:hAnsi="Times New Roman" w:cs="Times New Roman"/>
        </w:rPr>
        <w:t>các chính sách về Giáo dục và Đào tạo.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Thời gian thực hiện: Thường xuyên trong năm 2023.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Style w:val="fontstyle21"/>
          <w:rFonts w:ascii="Times New Roman" w:hAnsi="Times New Roman" w:cs="Times New Roman"/>
        </w:rPr>
        <w:tab/>
      </w:r>
      <w:r w:rsidRPr="00223CE5">
        <w:rPr>
          <w:rStyle w:val="fontstyle21"/>
          <w:rFonts w:ascii="Times New Roman" w:hAnsi="Times New Roman" w:cs="Times New Roman"/>
        </w:rPr>
        <w:t>d) Thực hiện chuyển đổi số trong PBGDPL phù hợp với yêu cầu tình hình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mới gắn với triển khai Đề án 06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Đơn vị chủ trì: Phòng Giáo dục và Đào tạo.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Thời gian thực hiện: Thường xuyên trong năm 2023.</w:t>
      </w:r>
    </w:p>
    <w:p w:rsidR="009F01D9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Style w:val="fontstyle21"/>
          <w:rFonts w:ascii="Times New Roman" w:hAnsi="Times New Roman" w:cs="Times New Roman"/>
        </w:rPr>
        <w:tab/>
      </w:r>
      <w:r w:rsidRPr="00223CE5">
        <w:rPr>
          <w:rStyle w:val="fontstyle21"/>
          <w:rFonts w:ascii="Times New Roman" w:hAnsi="Times New Roman" w:cs="Times New Roman"/>
        </w:rPr>
        <w:t>đ) Tổ chức các hoạt động hưởng ứng ngày Pháp luật Việt Nam năm 2023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đi vào chiều sâu, thiết thực gắn với thực hiện nhiệm vụ trọng tâm của ngành, địa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phương.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Thời gian thực hiện: Trong năm 2023; cao điểm từ ngày 01/11 đến ngày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15/11/2023.</w:t>
      </w:r>
      <w:r w:rsidR="009F01D9">
        <w:rPr>
          <w:rStyle w:val="fontstyle21"/>
          <w:rFonts w:ascii="Times New Roman" w:hAnsi="Times New Roman" w:cs="Times New Roman"/>
        </w:rPr>
        <w:t xml:space="preserve"> </w:t>
      </w:r>
    </w:p>
    <w:p w:rsidR="00485A36" w:rsidRPr="00223CE5" w:rsidRDefault="009F01D9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e) Phối hợp PBGDPL trong nhà trường, chú trọng đổi mới nội dung, hình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thức giảng dạy, học tập môn học pháp luật và giáo dục công dân, đồng thời thực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hiện có chất lượng các hoạt động PBGDPL ngoại khóa, ngoài giờ lên lớp.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Thời gian thực hiện: năm 2023.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Style w:val="fontstyle01"/>
          <w:rFonts w:ascii="Times New Roman" w:hAnsi="Times New Roman" w:cs="Times New Roman"/>
        </w:rPr>
        <w:tab/>
      </w:r>
      <w:r w:rsidRPr="00223CE5">
        <w:rPr>
          <w:rStyle w:val="fontstyle01"/>
          <w:rFonts w:ascii="Times New Roman" w:hAnsi="Times New Roman" w:cs="Times New Roman"/>
        </w:rPr>
        <w:t>III. NHIỆM VỤ CHUNG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1. Triển khai thực hiện Quyết định số 599/QĐ-BGDĐT ngày 28/02/2023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của Bộ Giáo dục và Đào tạo ban hành Kế hoạch phổ biến, giáo dục pháp luật của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ngành giáo dục năm 2023. Hướng dẫn cán bộ, công chức, viên chức, người lao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động, học sinh ngành giáo dục chủ động tìm hiểu và có trách nhiệm gương mẫu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trong thực thi pháp luật, gắn việc thực hiện chức trách, nhiệm vụ với việc thông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tin, phổ biến pháp luật tới Nhân dân; gắn phổ biến pháp luật với việc thực hiện</w:t>
      </w:r>
      <w:r w:rsidR="009F01D9">
        <w:rPr>
          <w:rFonts w:ascii="Times New Roman" w:hAnsi="Times New Roman" w:cs="Times New Roman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dân chủ ở cơ sở; đồng thời vận động, khuyến khích công chức, viên chức, người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lao động, học sinh tìm hiểu, sử dụng, chấp hành, tuân thủ pháp luật.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ab/>
      </w:r>
      <w:r w:rsidRPr="00223CE5">
        <w:rPr>
          <w:rStyle w:val="fontstyle21"/>
          <w:rFonts w:ascii="Times New Roman" w:hAnsi="Times New Roman" w:cs="Times New Roman"/>
        </w:rPr>
        <w:t>2. Tham gia các lớp tập huấn, bồi dưỡng kiến thức pháp luật, kỹ năng phổ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biến, giáo dục pháp luật cho đội ngũ giáo viên môn giáo dục công dân và cán bộ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phụ trách công tác pháp chế, công tác PBGDPL. Tăng cường bồi dưỡng kiến thức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pháp luật cho đội ngũ cán bộ quản lý giáo dục mầm non, phổ thông, người làm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công tác liên quan đến chế độ, chính sách đối với nhà giáo.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ab/>
      </w:r>
      <w:r w:rsidRPr="00223CE5">
        <w:rPr>
          <w:rStyle w:val="fontstyle21"/>
          <w:rFonts w:ascii="Times New Roman" w:hAnsi="Times New Roman" w:cs="Times New Roman"/>
        </w:rPr>
        <w:t>3. Triển khai công tác PBGDPL, tư vấn, giải đáp pháp luật trên trang mạng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xã hội, cổng thông tin điện tử của cơ quan, đơn vị. Tăng cường triển khai công tác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PBGDPL trên môi trường số. Khuyến khích, huy động mọi nguồn lực</w:t>
      </w:r>
      <w:r w:rsidR="009F01D9">
        <w:rPr>
          <w:rStyle w:val="fontstyle21"/>
          <w:rFonts w:ascii="Times New Roman" w:hAnsi="Times New Roman" w:cs="Times New Roman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xã hội tham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gia công tác PBGDPL trong nhà trường.</w:t>
      </w:r>
    </w:p>
    <w:p w:rsidR="00485A36" w:rsidRPr="00223CE5" w:rsidRDefault="00485A36" w:rsidP="00AE754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4. Tăng cường sự phối hợp giữa phòng Giáo dục, phòng Tư pháp và các cơ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quan, ban ngành có liên quan trong công tác PBGDPL; đảm bảo các điều kiện cho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việc triển khai công tác PBGDPL trong nhà trường, góp phần ổn định môi trường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giáo dục và nâng cao chất lượng giáo dục.</w:t>
      </w:r>
    </w:p>
    <w:p w:rsidR="00CD52A2" w:rsidRPr="00223CE5" w:rsidRDefault="00485A36" w:rsidP="00AE754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5. Tổ chức các hoạt động hưởng ứng Ngày Pháp luật Việt Nam năm 2023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(cao điểm từ ngày 01/11 đến ngày 09/11/2023) đi vào chiều sâu, thiết thực, gắn với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thực hiện nhiệm vụ trọng tâm của ngành, của địa phương và các đơn vị trường học.</w:t>
      </w:r>
    </w:p>
    <w:p w:rsidR="00CD52A2" w:rsidRPr="00223CE5" w:rsidRDefault="00CD52A2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Style w:val="fontstyle01"/>
          <w:rFonts w:ascii="Times New Roman" w:hAnsi="Times New Roman" w:cs="Times New Roman"/>
        </w:rPr>
        <w:tab/>
      </w:r>
      <w:r w:rsidR="00485A36" w:rsidRPr="00223CE5">
        <w:rPr>
          <w:rStyle w:val="fontstyle01"/>
          <w:rFonts w:ascii="Times New Roman" w:hAnsi="Times New Roman" w:cs="Times New Roman"/>
        </w:rPr>
        <w:t>III. NHIỆM VỤ TRỌNG TÂM</w:t>
      </w:r>
    </w:p>
    <w:p w:rsidR="00CD52A2" w:rsidRPr="00223CE5" w:rsidRDefault="00CD52A2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485A36" w:rsidRPr="00223CE5">
        <w:rPr>
          <w:rStyle w:val="fontstyle01"/>
          <w:rFonts w:ascii="Times New Roman" w:hAnsi="Times New Roman" w:cs="Times New Roman"/>
        </w:rPr>
        <w:t>1. Tăng cường chỉ đạo phổ biến các luật, nghị quyết mới được Quốc</w:t>
      </w:r>
      <w:r w:rsidR="00485A36"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485A36" w:rsidRPr="00223CE5">
        <w:rPr>
          <w:rStyle w:val="fontstyle01"/>
          <w:rFonts w:ascii="Times New Roman" w:hAnsi="Times New Roman" w:cs="Times New Roman"/>
        </w:rPr>
        <w:t>Hội thông qua và các chính sách mới của Chính phủ ban hành</w:t>
      </w:r>
    </w:p>
    <w:p w:rsidR="00CD52A2" w:rsidRPr="00223CE5" w:rsidRDefault="00CD52A2" w:rsidP="00AE754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a) Thực hiện các nội dung tại các nghị định của Chính phủ, các quyết định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của Thủ tướng Chính phủ và các thông tư của các bộ ngành mới ban hành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Thời gian thực hiện: Thường xuyên trong năm 2023.</w:t>
      </w:r>
    </w:p>
    <w:p w:rsidR="00CD52A2" w:rsidRPr="00223CE5" w:rsidRDefault="00CD52A2" w:rsidP="00AE754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b) Tổ chức đợt cao điểm PBGDPL về Nghị quyết của Đại hội Đảng toàn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quốc lần thứ XIII; Đại hội đại biểu Đảng bộ tỉnh Điện Biên lần thứ XIV, nhiệm kỳ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2020-2025; Luật, nghị quyết của Quốc hội mới thông qua năm 2022.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Thời gian thực hiện: Quý I, II/2023.</w:t>
      </w:r>
    </w:p>
    <w:p w:rsidR="00CD52A2" w:rsidRPr="00223CE5" w:rsidRDefault="00CD52A2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c) Phổ biến các văn bản, chính sách cho cán bộ, công chức, viên chức,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người lao động bám sát nhiệm vụ, giải pháp thực hiện theo Nghị quyết số 19-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NQ/HU ngày 20/12/2022 của Ban Chấp hành Đảng bộ huyện Mường Chà về mục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tiêu, nhiệm vụ phát triển kinh tế - xã hội, đảm bảo quốc phòng, an ninh và xây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dựng hệ thống chính trị năm 2023; Nghị quyết số 99/NQ-HĐND ngày 16/12/2022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của HĐND huyện Mường Chà, khóa XXI kỳ họp thứ Tám về mục tiêu, nhiệm vụ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phát triển kinh tế - xã hội, đảm bảo quốc phòng, an ninh năm 2023; các văn bản,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quy định có liên quan trực tiếp đến sản xuất, kinh doanh, quyền và lợi ích hợp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pháp của người dân, doanh nghiệp; cải cách hành chính; phòng, chống tham</w:t>
      </w:r>
      <w:r w:rsidR="009F01D9">
        <w:rPr>
          <w:rFonts w:ascii="Times New Roman" w:hAnsi="Times New Roman" w:cs="Times New Roman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nhũng, lãng phí, tội phạm, ma túy, dịch bệnh, thiên tai; hỗ trợ khởi nghiệp; khiếu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nại, tố cáo; bảo vệ môi trường; an toàn vệ sinh thực phẩm; phòng cháy, chữa cháy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và cứu nạn, cứu hộ; an toàn giao thông đường bộ; vấn đề dư luận xã hội quan tâm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hoặc cần định hướng dư luận xã hội; các điều ước quốc tế ký kết giữa Việt Nam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với các nước có chung đường biên; Công ước, điều ước quốc tế, các Hiệp định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thương mại tự do Việt Nam đã tham gia ký kết có liên quan trực tiếp đến người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dân, doanh nghiệp; các chính sách về Giáo dục và Đào tạo.</w:t>
      </w:r>
      <w:r w:rsidRPr="00223CE5">
        <w:rPr>
          <w:rStyle w:val="fontstyle21"/>
          <w:rFonts w:ascii="Times New Roman" w:hAnsi="Times New Roman" w:cs="Times New Roman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Thời gian thực hiện: Thường xuyên trong năm 2023.</w:t>
      </w:r>
    </w:p>
    <w:p w:rsidR="009F01D9" w:rsidRDefault="00CD52A2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d) Thực hiện chuyển đổi số trong PBGDPL phù hợp với yêu cầu tình hình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mới gắn với triển khai Đề án 06</w:t>
      </w:r>
      <w:r w:rsidRPr="00223CE5">
        <w:rPr>
          <w:rStyle w:val="fontstyle21"/>
          <w:rFonts w:ascii="Times New Roman" w:hAnsi="Times New Roman" w:cs="Times New Roman"/>
        </w:rPr>
        <w:t>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Thời gian thực hiện: Thường xuyên trong năm 2023.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đ) Tổ chức các hoạt động hưởng ứng ngày Pháp luật Việt Nam năm 2023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đi vào chiều sâu, thiết thực gắn với thực hiện nhiệm vụ trọng tâm của ngành, địa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phương.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Thời gian thực hiện: Trong năm 2023; cao điểm từ ngày 01/11 đến ngày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15/11/2023.</w:t>
      </w:r>
    </w:p>
    <w:p w:rsidR="00CD52A2" w:rsidRPr="00223CE5" w:rsidRDefault="009F01D9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e) Phối hợp PBGDPL trong nhà trường, chú trọng đổi mới nội dung, hình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thức giảng dạy, học tập môn học pháp luật và giáo dục công dân, đồng thời thực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hiện có chất lượng các hoạt động PBGDPL ngoại khóa, ngoài giờ lên lớp.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Thời gian thực hiện: năm 2023.</w:t>
      </w:r>
    </w:p>
    <w:p w:rsidR="00CD52A2" w:rsidRPr="00223CE5" w:rsidRDefault="00161DC9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Style w:val="fontstyle01"/>
          <w:rFonts w:ascii="Times New Roman" w:hAnsi="Times New Roman" w:cs="Times New Roman"/>
        </w:rPr>
        <w:tab/>
      </w:r>
      <w:r w:rsidR="00CD52A2" w:rsidRPr="00223CE5">
        <w:rPr>
          <w:rStyle w:val="fontstyle01"/>
          <w:rFonts w:ascii="Times New Roman" w:hAnsi="Times New Roman" w:cs="Times New Roman"/>
        </w:rPr>
        <w:t>2. Xây dựng, ban hành kế hoạch để triển khai thực hiện các đề án về</w:t>
      </w:r>
      <w:r w:rsidR="00CD52A2"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CD52A2" w:rsidRPr="00223CE5">
        <w:rPr>
          <w:rStyle w:val="fontstyle01"/>
          <w:rFonts w:ascii="Times New Roman" w:hAnsi="Times New Roman" w:cs="Times New Roman"/>
        </w:rPr>
        <w:t xml:space="preserve">PBGDPL phù hợp với điều kiện thực tiễn của </w:t>
      </w:r>
      <w:r w:rsidRPr="00223CE5">
        <w:rPr>
          <w:rStyle w:val="fontstyle01"/>
          <w:rFonts w:ascii="Times New Roman" w:hAnsi="Times New Roman" w:cs="Times New Roman"/>
        </w:rPr>
        <w:t>đơn vị</w:t>
      </w:r>
      <w:r w:rsidR="00CD52A2" w:rsidRPr="00223CE5">
        <w:rPr>
          <w:rStyle w:val="fontstyle01"/>
          <w:rFonts w:ascii="Times New Roman" w:hAnsi="Times New Roman" w:cs="Times New Roman"/>
        </w:rPr>
        <w:t>.</w:t>
      </w:r>
    </w:p>
    <w:p w:rsidR="00CD52A2" w:rsidRPr="00223CE5" w:rsidRDefault="00CD52A2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3CE5">
        <w:rPr>
          <w:rFonts w:ascii="Times New Roman" w:hAnsi="Times New Roman" w:cs="Times New Roman"/>
          <w:bCs/>
          <w:color w:val="000000"/>
          <w:sz w:val="28"/>
          <w:szCs w:val="28"/>
        </w:rPr>
        <w:t>Thực hiện</w:t>
      </w: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</w:t>
      </w:r>
      <w:r w:rsidRPr="00223CE5">
        <w:rPr>
          <w:rStyle w:val="fontstyle21"/>
          <w:rFonts w:ascii="Times New Roman" w:hAnsi="Times New Roman" w:cs="Times New Roman"/>
        </w:rPr>
        <w:t xml:space="preserve">heo chỉ đạo của Phòng Giáo dục và Đào tạo huyện, </w:t>
      </w:r>
      <w:r w:rsidRPr="00223CE5">
        <w:rPr>
          <w:rStyle w:val="fontstyle21"/>
          <w:rFonts w:ascii="Times New Roman" w:hAnsi="Times New Roman" w:cs="Times New Roman"/>
        </w:rPr>
        <w:t xml:space="preserve">thời gian thực hiên trong </w:t>
      </w:r>
      <w:r w:rsidRPr="00223CE5">
        <w:rPr>
          <w:rStyle w:val="fontstyle21"/>
          <w:rFonts w:ascii="Times New Roman" w:hAnsi="Times New Roman" w:cs="Times New Roman"/>
        </w:rPr>
        <w:t>năm 2023.</w:t>
      </w:r>
    </w:p>
    <w:p w:rsidR="00161DC9" w:rsidRPr="00223CE5" w:rsidRDefault="00161DC9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D52A2" w:rsidRPr="00223CE5">
        <w:rPr>
          <w:rStyle w:val="fontstyle01"/>
          <w:rFonts w:ascii="Times New Roman" w:hAnsi="Times New Roman" w:cs="Times New Roman"/>
        </w:rPr>
        <w:t xml:space="preserve">3. </w:t>
      </w:r>
      <w:r w:rsidRPr="00223CE5">
        <w:rPr>
          <w:rStyle w:val="fontstyle01"/>
          <w:rFonts w:ascii="Times New Roman" w:hAnsi="Times New Roman" w:cs="Times New Roman"/>
        </w:rPr>
        <w:t xml:space="preserve">Thực hiện </w:t>
      </w:r>
      <w:r w:rsidR="00CD52A2" w:rsidRPr="00223CE5">
        <w:rPr>
          <w:rStyle w:val="fontstyle01"/>
          <w:rFonts w:ascii="Times New Roman" w:hAnsi="Times New Roman" w:cs="Times New Roman"/>
        </w:rPr>
        <w:t>công tác PBGDPL, hòa giải ở cơ sở,</w:t>
      </w: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52A2" w:rsidRPr="00223CE5">
        <w:rPr>
          <w:rStyle w:val="fontstyle01"/>
          <w:rFonts w:ascii="Times New Roman" w:hAnsi="Times New Roman" w:cs="Times New Roman"/>
        </w:rPr>
        <w:t>xây dựng cấp xã đạt chuẩn tiếp cận pháp luật; giải đáp nghiệp vụ, khó khăn,</w:t>
      </w: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52A2" w:rsidRPr="00223CE5">
        <w:rPr>
          <w:rStyle w:val="fontstyle01"/>
          <w:rFonts w:ascii="Times New Roman" w:hAnsi="Times New Roman" w:cs="Times New Roman"/>
        </w:rPr>
        <w:t>vướng mắc trong công tác</w:t>
      </w:r>
    </w:p>
    <w:p w:rsidR="00161DC9" w:rsidRPr="00223CE5" w:rsidRDefault="00161DC9" w:rsidP="00AE754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223CE5">
        <w:rPr>
          <w:rFonts w:ascii="Times New Roman" w:hAnsi="Times New Roman" w:cs="Times New Roman"/>
          <w:bCs/>
          <w:color w:val="000000"/>
          <w:sz w:val="28"/>
          <w:szCs w:val="28"/>
        </w:rPr>
        <w:t>Thực hiện</w:t>
      </w: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 xml:space="preserve">theo </w:t>
      </w:r>
      <w:r w:rsidRPr="00223CE5">
        <w:rPr>
          <w:rStyle w:val="fontstyle21"/>
          <w:rFonts w:ascii="Times New Roman" w:hAnsi="Times New Roman" w:cs="Times New Roman"/>
        </w:rPr>
        <w:t>hướng dẫn</w:t>
      </w:r>
      <w:r w:rsidRPr="00223CE5">
        <w:rPr>
          <w:rStyle w:val="fontstyle21"/>
          <w:rFonts w:ascii="Times New Roman" w:hAnsi="Times New Roman" w:cs="Times New Roman"/>
        </w:rPr>
        <w:t xml:space="preserve"> của Phòng Giáo dục và Đào tạo huyện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3CE5">
        <w:rPr>
          <w:rStyle w:val="fontstyle21"/>
          <w:rFonts w:ascii="Times New Roman" w:hAnsi="Times New Roman" w:cs="Times New Roman"/>
        </w:rPr>
        <w:t>t</w:t>
      </w:r>
      <w:r w:rsidR="00CD52A2" w:rsidRPr="00223CE5">
        <w:rPr>
          <w:rStyle w:val="fontstyle21"/>
          <w:rFonts w:ascii="Times New Roman" w:hAnsi="Times New Roman" w:cs="Times New Roman"/>
        </w:rPr>
        <w:t>hời gian thực hiện: thường xuyên trong năm 2023.</w:t>
      </w:r>
    </w:p>
    <w:p w:rsidR="00161DC9" w:rsidRPr="00223CE5" w:rsidRDefault="00161DC9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</w:rPr>
        <w:tab/>
      </w:r>
      <w:r w:rsidR="00CD52A2" w:rsidRPr="00223CE5">
        <w:rPr>
          <w:rStyle w:val="fontstyle01"/>
          <w:rFonts w:ascii="Times New Roman" w:hAnsi="Times New Roman" w:cs="Times New Roman"/>
        </w:rPr>
        <w:t>4. Tổ chức tuyên truyền, phổ biến chủ trương, chính sách, pháp luậ</w:t>
      </w:r>
      <w:r w:rsidR="009F01D9">
        <w:rPr>
          <w:rStyle w:val="fontstyle01"/>
          <w:rFonts w:ascii="Times New Roman" w:hAnsi="Times New Roman" w:cs="Times New Roman"/>
        </w:rPr>
        <w:t xml:space="preserve">t </w:t>
      </w:r>
      <w:r w:rsidR="00CD52A2" w:rsidRPr="00223CE5">
        <w:rPr>
          <w:rStyle w:val="fontstyle01"/>
          <w:rFonts w:ascii="Times New Roman" w:hAnsi="Times New Roman" w:cs="Times New Roman"/>
        </w:rPr>
        <w:t>về</w:t>
      </w:r>
      <w:r w:rsidR="009F0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52A2" w:rsidRPr="00223CE5">
        <w:rPr>
          <w:rStyle w:val="fontstyle01"/>
          <w:rFonts w:ascii="Times New Roman" w:hAnsi="Times New Roman" w:cs="Times New Roman"/>
        </w:rPr>
        <w:t>phòng, chống tham nhũng, tiêu cực</w:t>
      </w:r>
    </w:p>
    <w:p w:rsidR="00B51F9D" w:rsidRPr="00223CE5" w:rsidRDefault="00161DC9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D52A2" w:rsidRPr="00223CE5">
        <w:rPr>
          <w:rStyle w:val="fontstyle21"/>
          <w:rFonts w:ascii="Times New Roman" w:hAnsi="Times New Roman" w:cs="Times New Roman"/>
        </w:rPr>
        <w:t>Thực hiện theo các nội dung tại Kế hoạch số 240/KH-SGDĐT ngày</w:t>
      </w:r>
      <w:r w:rsidR="00CD52A2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52A2" w:rsidRPr="00223CE5">
        <w:rPr>
          <w:rStyle w:val="fontstyle21"/>
          <w:rFonts w:ascii="Times New Roman" w:hAnsi="Times New Roman" w:cs="Times New Roman"/>
        </w:rPr>
        <w:t>07/02/2023 của Sở Giáo dục và Đào tạo về phòng, chống tham nhũng, tiêu cực</w:t>
      </w:r>
      <w:r w:rsidR="00CD52A2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52A2" w:rsidRPr="00223CE5">
        <w:rPr>
          <w:rStyle w:val="fontstyle21"/>
          <w:rFonts w:ascii="Times New Roman" w:hAnsi="Times New Roman" w:cs="Times New Roman"/>
        </w:rPr>
        <w:t>năm 2023.</w:t>
      </w:r>
      <w:r w:rsidR="00B51F9D"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>Thời gian thực hiện: thường xuyên trong năm 2023.</w:t>
      </w:r>
    </w:p>
    <w:p w:rsidR="00B51F9D" w:rsidRPr="00223CE5" w:rsidRDefault="00B51F9D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D52A2" w:rsidRPr="00223CE5">
        <w:rPr>
          <w:rStyle w:val="fontstyle01"/>
          <w:rFonts w:ascii="Times New Roman" w:hAnsi="Times New Roman" w:cs="Times New Roman"/>
        </w:rPr>
        <w:t>5. Triển khai thực hiện có hiệu quả các Chương trình phối hợp về</w:t>
      </w:r>
      <w:r w:rsidR="00CD52A2"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CD52A2" w:rsidRPr="00223CE5">
        <w:rPr>
          <w:rStyle w:val="fontstyle01"/>
          <w:rFonts w:ascii="Times New Roman" w:hAnsi="Times New Roman" w:cs="Times New Roman"/>
        </w:rPr>
        <w:t xml:space="preserve">PBGDPL, hòa giải ở cơ sở giữa </w:t>
      </w:r>
      <w:r w:rsidRPr="00223CE5">
        <w:rPr>
          <w:rStyle w:val="fontstyle01"/>
          <w:rFonts w:ascii="Times New Roman" w:hAnsi="Times New Roman" w:cs="Times New Roman"/>
        </w:rPr>
        <w:t xml:space="preserve">nhà trường </w:t>
      </w:r>
      <w:r w:rsidR="00CD52A2" w:rsidRPr="00223CE5">
        <w:rPr>
          <w:rStyle w:val="fontstyle01"/>
          <w:rFonts w:ascii="Times New Roman" w:hAnsi="Times New Roman" w:cs="Times New Roman"/>
        </w:rPr>
        <w:t>với các</w:t>
      </w: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52A2" w:rsidRPr="00223CE5">
        <w:rPr>
          <w:rStyle w:val="fontstyle01"/>
          <w:rFonts w:ascii="Times New Roman" w:hAnsi="Times New Roman" w:cs="Times New Roman"/>
        </w:rPr>
        <w:t>cơ quan, tổ chức, đoàn thế có liên quan</w:t>
      </w:r>
    </w:p>
    <w:p w:rsidR="00B51F9D" w:rsidRPr="00223CE5" w:rsidRDefault="009F01D9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B51F9D" w:rsidRPr="00223CE5">
        <w:rPr>
          <w:rStyle w:val="fontstyle21"/>
          <w:rFonts w:ascii="Times New Roman" w:hAnsi="Times New Roman" w:cs="Times New Roman"/>
        </w:rPr>
        <w:t>P</w:t>
      </w:r>
      <w:r w:rsidR="00CD52A2" w:rsidRPr="00223CE5">
        <w:rPr>
          <w:rStyle w:val="fontstyle21"/>
          <w:rFonts w:ascii="Times New Roman" w:hAnsi="Times New Roman" w:cs="Times New Roman"/>
        </w:rPr>
        <w:t>hối hợp</w:t>
      </w:r>
      <w:r w:rsidR="00B51F9D" w:rsidRPr="00223CE5">
        <w:rPr>
          <w:rStyle w:val="fontstyle21"/>
          <w:rFonts w:ascii="Times New Roman" w:hAnsi="Times New Roman" w:cs="Times New Roman"/>
        </w:rPr>
        <w:t xml:space="preserve"> cùng các tổ chức </w:t>
      </w:r>
      <w:r w:rsidR="00CD52A2" w:rsidRPr="00223CE5">
        <w:rPr>
          <w:rStyle w:val="fontstyle21"/>
          <w:rFonts w:ascii="Times New Roman" w:hAnsi="Times New Roman" w:cs="Times New Roman"/>
        </w:rPr>
        <w:t xml:space="preserve">: Công an </w:t>
      </w:r>
      <w:r w:rsidR="00B51F9D" w:rsidRPr="00223CE5">
        <w:rPr>
          <w:rStyle w:val="fontstyle21"/>
          <w:rFonts w:ascii="Times New Roman" w:hAnsi="Times New Roman" w:cs="Times New Roman"/>
        </w:rPr>
        <w:t>xã</w:t>
      </w:r>
      <w:r w:rsidR="00CD52A2" w:rsidRPr="00223CE5">
        <w:rPr>
          <w:rStyle w:val="fontstyle21"/>
          <w:rFonts w:ascii="Times New Roman" w:hAnsi="Times New Roman" w:cs="Times New Roman"/>
        </w:rPr>
        <w:t xml:space="preserve">, Ban chỉ huy quân sự </w:t>
      </w:r>
      <w:r w:rsidR="00B51F9D" w:rsidRPr="00223CE5">
        <w:rPr>
          <w:rStyle w:val="fontstyle21"/>
          <w:rFonts w:ascii="Times New Roman" w:hAnsi="Times New Roman" w:cs="Times New Roman"/>
        </w:rPr>
        <w:t>xã</w:t>
      </w:r>
      <w:r w:rsidR="00CD52A2" w:rsidRPr="00223CE5">
        <w:rPr>
          <w:rStyle w:val="fontstyle21"/>
          <w:rFonts w:ascii="Times New Roman" w:hAnsi="Times New Roman" w:cs="Times New Roman"/>
        </w:rPr>
        <w:t>, Hội Liên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 xml:space="preserve">hiệp phụ nữ </w:t>
      </w:r>
      <w:r w:rsidR="00B51F9D" w:rsidRPr="00223CE5">
        <w:rPr>
          <w:rStyle w:val="fontstyle21"/>
          <w:rFonts w:ascii="Times New Roman" w:hAnsi="Times New Roman" w:cs="Times New Roman"/>
        </w:rPr>
        <w:t>xã, Đ</w:t>
      </w:r>
      <w:r w:rsidR="00CD52A2" w:rsidRPr="00223CE5">
        <w:rPr>
          <w:rStyle w:val="fontstyle21"/>
          <w:rFonts w:ascii="Times New Roman" w:hAnsi="Times New Roman" w:cs="Times New Roman"/>
        </w:rPr>
        <w:t>oàn Thanh niên</w:t>
      </w:r>
      <w:r w:rsidR="00B51F9D" w:rsidRPr="00223CE5">
        <w:rPr>
          <w:rStyle w:val="fontstyle21"/>
          <w:rFonts w:ascii="Times New Roman" w:hAnsi="Times New Roman" w:cs="Times New Roman"/>
        </w:rPr>
        <w:t xml:space="preserve"> xã, Mặt trận tổ quốc xã, Văn hóa xã,… </w:t>
      </w:r>
      <w:r w:rsidR="00B51F9D"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>Thời gian thực hiện: Thường xuyên trong năm 2023.</w:t>
      </w:r>
    </w:p>
    <w:p w:rsidR="00B51F9D" w:rsidRPr="00223CE5" w:rsidRDefault="00B51F9D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D52A2" w:rsidRPr="00223CE5">
        <w:rPr>
          <w:rStyle w:val="fontstyle01"/>
          <w:rFonts w:ascii="Times New Roman" w:hAnsi="Times New Roman" w:cs="Times New Roman"/>
        </w:rPr>
        <w:t>6. Tiếp tục thực hiện hiệu quả Luật hòa giải ở cơ sở và các văn bản</w:t>
      </w:r>
      <w:r w:rsidR="00CD52A2"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CD52A2" w:rsidRPr="00223CE5">
        <w:rPr>
          <w:rStyle w:val="fontstyle01"/>
          <w:rFonts w:ascii="Times New Roman" w:hAnsi="Times New Roman" w:cs="Times New Roman"/>
        </w:rPr>
        <w:t>hướng dẫn thi hành</w:t>
      </w:r>
    </w:p>
    <w:p w:rsidR="00B51F9D" w:rsidRPr="00223CE5" w:rsidRDefault="00B51F9D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D52A2" w:rsidRPr="00223CE5">
        <w:rPr>
          <w:rStyle w:val="fontstyle21"/>
          <w:rFonts w:ascii="Times New Roman" w:hAnsi="Times New Roman" w:cs="Times New Roman"/>
        </w:rPr>
        <w:t>Tăng cường quán triệt, phổ biến nội dung Luật Hòa giải, đối thoại tại Tòa</w:t>
      </w:r>
      <w:r w:rsidR="00CD52A2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52A2" w:rsidRPr="00223CE5">
        <w:rPr>
          <w:rStyle w:val="fontstyle21"/>
          <w:rFonts w:ascii="Times New Roman" w:hAnsi="Times New Roman" w:cs="Times New Roman"/>
        </w:rPr>
        <w:t>án đến cán bộ, công chức, viên chức, người lao động, học sinh trong toàn ngành</w:t>
      </w:r>
      <w:r w:rsidR="00CD52A2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52A2" w:rsidRPr="00223CE5">
        <w:rPr>
          <w:rStyle w:val="fontstyle21"/>
          <w:rFonts w:ascii="Times New Roman" w:hAnsi="Times New Roman" w:cs="Times New Roman"/>
        </w:rPr>
        <w:t>góp phần nâng cao hiệu quả triển khai thực hiện Luật.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>Thời gian thực hiện: năm 2023.</w:t>
      </w:r>
      <w:r w:rsidR="00CD52A2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01"/>
          <w:rFonts w:ascii="Times New Roman" w:hAnsi="Times New Roman" w:cs="Times New Roman"/>
        </w:rPr>
        <w:tab/>
      </w:r>
      <w:r w:rsidR="00CD52A2" w:rsidRPr="00223CE5">
        <w:rPr>
          <w:rStyle w:val="fontstyle01"/>
          <w:rFonts w:ascii="Times New Roman" w:hAnsi="Times New Roman" w:cs="Times New Roman"/>
        </w:rPr>
        <w:t>IV. TỔ CHỨC THỰC HIỆN</w:t>
      </w:r>
    </w:p>
    <w:p w:rsidR="00B51F9D" w:rsidRPr="00223CE5" w:rsidRDefault="00B51F9D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 xml:space="preserve">BGH nhà trường </w:t>
      </w:r>
      <w:r w:rsidR="00CD52A2" w:rsidRPr="00223CE5">
        <w:rPr>
          <w:rStyle w:val="fontstyle21"/>
          <w:rFonts w:ascii="Times New Roman" w:hAnsi="Times New Roman" w:cs="Times New Roman"/>
        </w:rPr>
        <w:t xml:space="preserve"> đôn đốc, phối hợp thực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542"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>hiện công tác phổ biến giáo dụ</w:t>
      </w:r>
      <w:r w:rsidR="00AE7542" w:rsidRPr="00223CE5">
        <w:rPr>
          <w:rStyle w:val="fontstyle21"/>
          <w:rFonts w:ascii="Times New Roman" w:hAnsi="Times New Roman" w:cs="Times New Roman"/>
        </w:rPr>
        <w:t xml:space="preserve">c </w:t>
      </w:r>
      <w:r w:rsidR="00CD52A2" w:rsidRPr="00223CE5">
        <w:rPr>
          <w:rStyle w:val="fontstyle21"/>
          <w:rFonts w:ascii="Times New Roman" w:hAnsi="Times New Roman" w:cs="Times New Roman"/>
        </w:rPr>
        <w:t>pháp luật theo kế hoạch của Phòng Giáo dục và</w:t>
      </w:r>
      <w:r w:rsidR="00AE7542"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>Đào tạo; tổng hợp báo cáo theo quy định (lồng ghép trong báo cáo công tác pháp</w:t>
      </w:r>
      <w:r w:rsidR="00AE7542" w:rsidRPr="00223CE5">
        <w:rPr>
          <w:rFonts w:ascii="Times New Roman" w:hAnsi="Times New Roman" w:cs="Times New Roman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>chế).</w:t>
      </w:r>
    </w:p>
    <w:p w:rsidR="00B51F9D" w:rsidRPr="00223CE5" w:rsidRDefault="00AE7542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Style w:val="fontstyle21"/>
          <w:rFonts w:ascii="Times New Roman" w:hAnsi="Times New Roman" w:cs="Times New Roman"/>
        </w:rPr>
        <w:tab/>
        <w:t>Các tổ chuyên môn cho giáo viên t</w:t>
      </w:r>
      <w:r w:rsidR="00CD52A2" w:rsidRPr="00223CE5">
        <w:rPr>
          <w:rStyle w:val="fontstyle21"/>
          <w:rFonts w:ascii="Times New Roman" w:hAnsi="Times New Roman" w:cs="Times New Roman"/>
        </w:rPr>
        <w:t>ổ chức cho học sinh ký cam kết không vi phạm pháp luật</w:t>
      </w:r>
      <w:r w:rsidRPr="00223CE5">
        <w:rPr>
          <w:rStyle w:val="fontstyle21"/>
          <w:rFonts w:ascii="Times New Roman" w:hAnsi="Times New Roman" w:cs="Times New Roman"/>
        </w:rPr>
        <w:t xml:space="preserve"> theo quy định, </w:t>
      </w:r>
      <w:r w:rsidR="00CD52A2" w:rsidRPr="00223CE5">
        <w:rPr>
          <w:rStyle w:val="fontstyle21"/>
          <w:rFonts w:ascii="Times New Roman" w:hAnsi="Times New Roman" w:cs="Times New Roman"/>
        </w:rPr>
        <w:t>báo cáo kết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 xml:space="preserve">quả thực hiện về </w:t>
      </w:r>
      <w:r w:rsidRPr="00223CE5">
        <w:rPr>
          <w:rStyle w:val="fontstyle21"/>
          <w:rFonts w:ascii="Times New Roman" w:hAnsi="Times New Roman" w:cs="Times New Roman"/>
        </w:rPr>
        <w:t xml:space="preserve">nhà trường </w:t>
      </w:r>
      <w:r w:rsidR="00CD52A2" w:rsidRPr="00223CE5">
        <w:rPr>
          <w:rStyle w:val="fontstyle21"/>
          <w:rFonts w:ascii="Times New Roman" w:hAnsi="Times New Roman" w:cs="Times New Roman"/>
        </w:rPr>
        <w:t xml:space="preserve"> (</w:t>
      </w:r>
      <w:r w:rsidRPr="00223CE5">
        <w:rPr>
          <w:rStyle w:val="fontstyle21"/>
          <w:rFonts w:ascii="Times New Roman" w:hAnsi="Times New Roman" w:cs="Times New Roman"/>
        </w:rPr>
        <w:t xml:space="preserve">Đồng chí Phúc </w:t>
      </w:r>
      <w:r w:rsidR="00CD52A2" w:rsidRPr="00223CE5">
        <w:rPr>
          <w:rStyle w:val="fontstyle21"/>
          <w:rFonts w:ascii="Times New Roman" w:hAnsi="Times New Roman" w:cs="Times New Roman"/>
        </w:rPr>
        <w:t>)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>trước ngày 2</w:t>
      </w:r>
      <w:r w:rsidR="00241DBA">
        <w:rPr>
          <w:rStyle w:val="fontstyle21"/>
          <w:rFonts w:ascii="Times New Roman" w:hAnsi="Times New Roman" w:cs="Times New Roman"/>
        </w:rPr>
        <w:t>4</w:t>
      </w:r>
      <w:r w:rsidR="00CD52A2" w:rsidRPr="00223CE5">
        <w:rPr>
          <w:rStyle w:val="fontstyle21"/>
          <w:rFonts w:ascii="Times New Roman" w:hAnsi="Times New Roman" w:cs="Times New Roman"/>
        </w:rPr>
        <w:t>/03/2023.</w:t>
      </w:r>
    </w:p>
    <w:p w:rsidR="00AE7542" w:rsidRPr="00223CE5" w:rsidRDefault="00AE7542" w:rsidP="00AE7542">
      <w:pPr>
        <w:tabs>
          <w:tab w:val="left" w:pos="968"/>
        </w:tabs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vi-VN"/>
        </w:rPr>
      </w:pPr>
      <w:r w:rsidRPr="00223CE5">
        <w:rPr>
          <w:rStyle w:val="fontstyle21"/>
          <w:rFonts w:ascii="Times New Roman" w:hAnsi="Times New Roman" w:cs="Times New Roman"/>
        </w:rPr>
        <w:tab/>
      </w:r>
      <w:r w:rsidR="00CD52A2" w:rsidRPr="00223CE5">
        <w:rPr>
          <w:rStyle w:val="fontstyle21"/>
          <w:rFonts w:ascii="Times New Roman" w:hAnsi="Times New Roman" w:cs="Times New Roman"/>
        </w:rPr>
        <w:t xml:space="preserve">Trên đây </w:t>
      </w:r>
      <w:r w:rsidRPr="00223CE5">
        <w:rPr>
          <w:rStyle w:val="fontstyle21"/>
          <w:rFonts w:ascii="Times New Roman" w:hAnsi="Times New Roman" w:cs="Times New Roman"/>
        </w:rPr>
        <w:t xml:space="preserve">kế hoạch phổ biến </w:t>
      </w:r>
      <w:r w:rsidRPr="00223CE5">
        <w:rPr>
          <w:rStyle w:val="fontstyle01"/>
          <w:rFonts w:ascii="Times New Roman" w:hAnsi="Times New Roman" w:cs="Times New Roman"/>
          <w:b w:val="0"/>
        </w:rPr>
        <w:t>giáo dục pháp luật</w:t>
      </w: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3CE5">
        <w:rPr>
          <w:rStyle w:val="fontstyle01"/>
          <w:rFonts w:ascii="Times New Roman" w:hAnsi="Times New Roman" w:cs="Times New Roman"/>
          <w:b w:val="0"/>
        </w:rPr>
        <w:t>năm 2023</w:t>
      </w:r>
      <w:r w:rsidRPr="00223CE5">
        <w:rPr>
          <w:rStyle w:val="fontstyle01"/>
          <w:rFonts w:ascii="Times New Roman" w:hAnsi="Times New Roman" w:cs="Times New Roman"/>
          <w:b w:val="0"/>
        </w:rPr>
        <w:t xml:space="preserve"> của trường TH&amp;THCS Mường Tùng, </w:t>
      </w:r>
      <w:r w:rsidRPr="00223CE5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vi-VN"/>
        </w:rPr>
        <w:t>yêu cầu Cán bộ, giáo viên, nhân viên nhà trường cùng các tổ chức, cá nhân có liên quan nghiêm túc thực hiện./.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AE7542" w:rsidRPr="00223CE5" w:rsidTr="00AE7542">
        <w:tc>
          <w:tcPr>
            <w:tcW w:w="4644" w:type="dxa"/>
            <w:hideMark/>
          </w:tcPr>
          <w:p w:rsidR="00AE7542" w:rsidRPr="00C97F35" w:rsidRDefault="00AE754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pacing w:val="-6"/>
                <w:w w:val="95"/>
                <w:sz w:val="24"/>
                <w:szCs w:val="24"/>
              </w:rPr>
            </w:pPr>
            <w:r w:rsidRPr="00C97F35">
              <w:rPr>
                <w:rFonts w:ascii="Times New Roman" w:hAnsi="Times New Roman" w:cs="Times New Roman"/>
                <w:b/>
                <w:i/>
                <w:spacing w:val="-6"/>
                <w:w w:val="95"/>
                <w:sz w:val="24"/>
                <w:szCs w:val="24"/>
              </w:rPr>
              <w:t>Nơi nhận:</w:t>
            </w:r>
          </w:p>
          <w:p w:rsidR="00AE7542" w:rsidRPr="00223CE5" w:rsidRDefault="00AE7542" w:rsidP="009F01D9">
            <w:pPr>
              <w:spacing w:before="60" w:after="6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vi-VN"/>
              </w:rPr>
            </w:pPr>
            <w:r w:rsidRPr="00223CE5">
              <w:rPr>
                <w:rFonts w:ascii="Times New Roman" w:eastAsia="Arial Unicode MS" w:hAnsi="Times New Roman" w:cs="Times New Roman"/>
                <w:shd w:val="clear" w:color="auto" w:fill="FFFFFF"/>
                <w:lang w:eastAsia="vi-VN"/>
              </w:rPr>
              <w:t>- Phòng GD&amp;ĐT (bc ;</w:t>
            </w:r>
          </w:p>
          <w:p w:rsidR="00AE7542" w:rsidRPr="00223CE5" w:rsidRDefault="00AE7542" w:rsidP="009F01D9">
            <w:pPr>
              <w:widowControl w:val="0"/>
              <w:tabs>
                <w:tab w:val="left" w:pos="968"/>
              </w:tabs>
              <w:spacing w:line="240" w:lineRule="auto"/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  <w:lang w:val="vi-VN"/>
              </w:rPr>
            </w:pPr>
            <w:r w:rsidRPr="00223CE5">
              <w:rPr>
                <w:rFonts w:ascii="Times New Roman" w:eastAsia="Arial Unicode MS" w:hAnsi="Times New Roman" w:cs="Times New Roman"/>
                <w:shd w:val="clear" w:color="auto" w:fill="FFFFFF"/>
                <w:lang w:eastAsia="vi-VN"/>
              </w:rPr>
              <w:t>- Lưu: VT.</w:t>
            </w:r>
          </w:p>
        </w:tc>
        <w:tc>
          <w:tcPr>
            <w:tcW w:w="4644" w:type="dxa"/>
          </w:tcPr>
          <w:p w:rsidR="00AE7542" w:rsidRDefault="00AE7542">
            <w:pPr>
              <w:tabs>
                <w:tab w:val="left" w:pos="968"/>
              </w:tabs>
              <w:spacing w:before="120"/>
              <w:ind w:firstLine="7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223CE5">
              <w:rPr>
                <w:rFonts w:ascii="Times New Roman" w:eastAsia="Arial Unicode MS" w:hAnsi="Times New Roman" w:cs="Times New Roman"/>
                <w:b/>
                <w:sz w:val="28"/>
                <w:szCs w:val="28"/>
                <w:shd w:val="clear" w:color="auto" w:fill="FFFFFF"/>
                <w:lang w:eastAsia="vi-VN"/>
              </w:rPr>
              <w:t xml:space="preserve">HIỆU TRƯỞNG </w:t>
            </w:r>
          </w:p>
          <w:p w:rsidR="009F01D9" w:rsidRPr="009F01D9" w:rsidRDefault="009F01D9">
            <w:pPr>
              <w:tabs>
                <w:tab w:val="left" w:pos="968"/>
              </w:tabs>
              <w:spacing w:before="120"/>
              <w:ind w:firstLine="7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</w:p>
          <w:p w:rsidR="00AE7542" w:rsidRPr="00223CE5" w:rsidRDefault="00AE7542">
            <w:pPr>
              <w:widowControl w:val="0"/>
              <w:tabs>
                <w:tab w:val="left" w:pos="968"/>
              </w:tabs>
              <w:spacing w:before="120"/>
              <w:ind w:firstLine="7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223CE5">
              <w:rPr>
                <w:rFonts w:ascii="Times New Roman" w:eastAsia="Arial Unicode MS" w:hAnsi="Times New Roman" w:cs="Times New Roman"/>
                <w:b/>
                <w:sz w:val="28"/>
                <w:szCs w:val="28"/>
                <w:shd w:val="clear" w:color="auto" w:fill="FFFFFF"/>
                <w:lang w:eastAsia="vi-VN"/>
              </w:rPr>
              <w:t>Đỗ Văn Hùng</w:t>
            </w:r>
          </w:p>
        </w:tc>
      </w:tr>
    </w:tbl>
    <w:p w:rsidR="00485A36" w:rsidRPr="00223CE5" w:rsidRDefault="00485A36" w:rsidP="00AE754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85A36" w:rsidRPr="00223CE5" w:rsidSect="009F01D9">
      <w:headerReference w:type="default" r:id="rId7"/>
      <w:pgSz w:w="11907" w:h="16840" w:code="9"/>
      <w:pgMar w:top="1134" w:right="119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E5" w:rsidRDefault="00223CE5" w:rsidP="00223CE5">
      <w:pPr>
        <w:spacing w:after="0" w:line="240" w:lineRule="auto"/>
      </w:pPr>
      <w:r>
        <w:separator/>
      </w:r>
    </w:p>
  </w:endnote>
  <w:endnote w:type="continuationSeparator" w:id="0">
    <w:p w:rsidR="00223CE5" w:rsidRDefault="00223CE5" w:rsidP="002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E5" w:rsidRDefault="00223CE5" w:rsidP="00223CE5">
      <w:pPr>
        <w:spacing w:after="0" w:line="240" w:lineRule="auto"/>
      </w:pPr>
      <w:r>
        <w:separator/>
      </w:r>
    </w:p>
  </w:footnote>
  <w:footnote w:type="continuationSeparator" w:id="0">
    <w:p w:rsidR="00223CE5" w:rsidRDefault="00223CE5" w:rsidP="002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4372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4CE6" w:rsidRDefault="007C4C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1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CE5" w:rsidRDefault="00223C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36"/>
    <w:rsid w:val="00161DC9"/>
    <w:rsid w:val="00223CE5"/>
    <w:rsid w:val="00241DBA"/>
    <w:rsid w:val="00485A36"/>
    <w:rsid w:val="006D4B9C"/>
    <w:rsid w:val="00700496"/>
    <w:rsid w:val="007070B4"/>
    <w:rsid w:val="007C4CE6"/>
    <w:rsid w:val="009F01D9"/>
    <w:rsid w:val="00AE7542"/>
    <w:rsid w:val="00B51F9D"/>
    <w:rsid w:val="00C97F35"/>
    <w:rsid w:val="00C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542"/>
    <w:pPr>
      <w:keepNext/>
      <w:spacing w:before="80" w:after="0" w:line="240" w:lineRule="auto"/>
      <w:jc w:val="center"/>
      <w:outlineLvl w:val="1"/>
    </w:pPr>
    <w:rPr>
      <w:rFonts w:ascii=".VnTime" w:eastAsia="Times New Roman" w:hAnsi=".VnTime" w:cs=".VnTime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85A3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85A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85A36"/>
    <w:pPr>
      <w:ind w:left="720"/>
      <w:contextualSpacing/>
    </w:pPr>
  </w:style>
  <w:style w:type="character" w:customStyle="1" w:styleId="fontstyle31">
    <w:name w:val="fontstyle31"/>
    <w:basedOn w:val="DefaultParagraphFont"/>
    <w:rsid w:val="00485A3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542"/>
    <w:rPr>
      <w:rFonts w:ascii=".VnTime" w:eastAsia="Times New Roman" w:hAnsi=".VnTime" w:cs=".VnTime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E5"/>
  </w:style>
  <w:style w:type="paragraph" w:styleId="Footer">
    <w:name w:val="footer"/>
    <w:basedOn w:val="Normal"/>
    <w:link w:val="FooterChar"/>
    <w:uiPriority w:val="99"/>
    <w:unhideWhenUsed/>
    <w:rsid w:val="0022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E5"/>
  </w:style>
  <w:style w:type="paragraph" w:styleId="BalloonText">
    <w:name w:val="Balloon Text"/>
    <w:basedOn w:val="Normal"/>
    <w:link w:val="BalloonTextChar"/>
    <w:uiPriority w:val="99"/>
    <w:semiHidden/>
    <w:unhideWhenUsed/>
    <w:rsid w:val="009F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542"/>
    <w:pPr>
      <w:keepNext/>
      <w:spacing w:before="80" w:after="0" w:line="240" w:lineRule="auto"/>
      <w:jc w:val="center"/>
      <w:outlineLvl w:val="1"/>
    </w:pPr>
    <w:rPr>
      <w:rFonts w:ascii=".VnTime" w:eastAsia="Times New Roman" w:hAnsi=".VnTime" w:cs=".VnTime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85A3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85A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85A36"/>
    <w:pPr>
      <w:ind w:left="720"/>
      <w:contextualSpacing/>
    </w:pPr>
  </w:style>
  <w:style w:type="character" w:customStyle="1" w:styleId="fontstyle31">
    <w:name w:val="fontstyle31"/>
    <w:basedOn w:val="DefaultParagraphFont"/>
    <w:rsid w:val="00485A3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542"/>
    <w:rPr>
      <w:rFonts w:ascii=".VnTime" w:eastAsia="Times New Roman" w:hAnsi=".VnTime" w:cs=".VnTime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E5"/>
  </w:style>
  <w:style w:type="paragraph" w:styleId="Footer">
    <w:name w:val="footer"/>
    <w:basedOn w:val="Normal"/>
    <w:link w:val="FooterChar"/>
    <w:uiPriority w:val="99"/>
    <w:unhideWhenUsed/>
    <w:rsid w:val="0022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E5"/>
  </w:style>
  <w:style w:type="paragraph" w:styleId="BalloonText">
    <w:name w:val="Balloon Text"/>
    <w:basedOn w:val="Normal"/>
    <w:link w:val="BalloonTextChar"/>
    <w:uiPriority w:val="99"/>
    <w:semiHidden/>
    <w:unhideWhenUsed/>
    <w:rsid w:val="009F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2023-03-20T08:45:00Z</cp:lastPrinted>
  <dcterms:created xsi:type="dcterms:W3CDTF">2023-03-20T07:46:00Z</dcterms:created>
  <dcterms:modified xsi:type="dcterms:W3CDTF">2023-03-20T08:54:00Z</dcterms:modified>
</cp:coreProperties>
</file>