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5157" w14:textId="77777777" w:rsidR="00DC1432" w:rsidRPr="007723FB" w:rsidRDefault="00BE7EAB" w:rsidP="00DC14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E7EAB">
        <w:rPr>
          <w:rFonts w:ascii="Times New Roman" w:eastAsia="Times New Roman" w:hAnsi="Times New Roman" w:cs="Times New Roman"/>
          <w:color w:val="000000" w:themeColor="text1"/>
          <w:sz w:val="28"/>
          <w:szCs w:val="28"/>
        </w:rPr>
        <w:t> </w:t>
      </w:r>
    </w:p>
    <w:tbl>
      <w:tblPr>
        <w:tblW w:w="10375" w:type="dxa"/>
        <w:jc w:val="center"/>
        <w:tblLook w:val="01E0" w:firstRow="1" w:lastRow="1" w:firstColumn="1" w:lastColumn="1" w:noHBand="0" w:noVBand="0"/>
      </w:tblPr>
      <w:tblGrid>
        <w:gridCol w:w="4681"/>
        <w:gridCol w:w="5694"/>
      </w:tblGrid>
      <w:tr w:rsidR="007723FB" w:rsidRPr="007723FB" w14:paraId="09E4FE61" w14:textId="77777777" w:rsidTr="00DC1432">
        <w:trPr>
          <w:jc w:val="center"/>
        </w:trPr>
        <w:tc>
          <w:tcPr>
            <w:tcW w:w="4681" w:type="dxa"/>
            <w:shd w:val="clear" w:color="auto" w:fill="auto"/>
          </w:tcPr>
          <w:p w14:paraId="47B90BFC" w14:textId="064FF69A" w:rsidR="00DC1432" w:rsidRDefault="00D11B3B" w:rsidP="00D11B3B">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UBND XÃ MƯỜNG TÙNG - </w:t>
            </w:r>
          </w:p>
          <w:p w14:paraId="3FE045EC" w14:textId="7C21F2BD" w:rsidR="00D11B3B" w:rsidRPr="007723FB" w:rsidRDefault="00D11B3B" w:rsidP="00D11B3B">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TRƯỜNG TH&amp;THCS MƯỜNG TÙNG</w:t>
            </w:r>
          </w:p>
          <w:p w14:paraId="210D9C9D" w14:textId="77777777" w:rsidR="00DC1432" w:rsidRPr="007723FB" w:rsidRDefault="00DC1432" w:rsidP="00DC1432">
            <w:pPr>
              <w:spacing w:after="0" w:line="240" w:lineRule="auto"/>
              <w:jc w:val="center"/>
              <w:rPr>
                <w:rFonts w:ascii="Times New Roman" w:hAnsi="Times New Roman"/>
                <w:i/>
                <w:color w:val="000000" w:themeColor="text1"/>
                <w:sz w:val="26"/>
                <w:szCs w:val="26"/>
              </w:rPr>
            </w:pPr>
            <w:r w:rsidRPr="007723FB">
              <w:rPr>
                <w:rFonts w:ascii="Times New Roman" w:hAnsi="Times New Roman"/>
                <w:noProof/>
                <w:color w:val="000000" w:themeColor="text1"/>
                <w:sz w:val="26"/>
                <w:szCs w:val="26"/>
              </w:rPr>
              <mc:AlternateContent>
                <mc:Choice Requires="wps">
                  <w:drawing>
                    <wp:anchor distT="0" distB="0" distL="114300" distR="114300" simplePos="0" relativeHeight="251657216" behindDoc="0" locked="0" layoutInCell="1" allowOverlap="1" wp14:anchorId="7E9C861B" wp14:editId="55D1ADCC">
                      <wp:simplePos x="0" y="0"/>
                      <wp:positionH relativeFrom="column">
                        <wp:posOffset>977900</wp:posOffset>
                      </wp:positionH>
                      <wp:positionV relativeFrom="paragraph">
                        <wp:posOffset>13335</wp:posOffset>
                      </wp:positionV>
                      <wp:extent cx="8312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5EC2F"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5pt" to="14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"/>
                  </w:pict>
                </mc:Fallback>
              </mc:AlternateContent>
            </w:r>
          </w:p>
          <w:p w14:paraId="223DF340" w14:textId="77777777" w:rsidR="00DC1432" w:rsidRPr="007723FB" w:rsidRDefault="00DC1432" w:rsidP="00484DEA">
            <w:pPr>
              <w:spacing w:after="0" w:line="240" w:lineRule="auto"/>
              <w:jc w:val="center"/>
              <w:rPr>
                <w:rFonts w:ascii="Times New Roman" w:hAnsi="Times New Roman"/>
                <w:color w:val="000000" w:themeColor="text1"/>
                <w:sz w:val="28"/>
                <w:szCs w:val="28"/>
              </w:rPr>
            </w:pPr>
            <w:r w:rsidRPr="007723FB">
              <w:rPr>
                <w:rFonts w:ascii="Times New Roman" w:hAnsi="Times New Roman"/>
                <w:color w:val="000000" w:themeColor="text1"/>
                <w:sz w:val="28"/>
                <w:szCs w:val="28"/>
              </w:rPr>
              <w:t>Số</w:t>
            </w:r>
            <w:r w:rsidR="00484DEA">
              <w:rPr>
                <w:rFonts w:ascii="Times New Roman" w:hAnsi="Times New Roman"/>
                <w:color w:val="000000" w:themeColor="text1"/>
                <w:sz w:val="28"/>
                <w:szCs w:val="28"/>
              </w:rPr>
              <w:t xml:space="preserve">:       </w:t>
            </w:r>
            <w:r w:rsidR="0071525B">
              <w:rPr>
                <w:rFonts w:ascii="Times New Roman" w:hAnsi="Times New Roman"/>
                <w:color w:val="000000" w:themeColor="text1"/>
                <w:sz w:val="28"/>
                <w:szCs w:val="28"/>
              </w:rPr>
              <w:t>/</w:t>
            </w:r>
            <w:r w:rsidR="00ED5C25">
              <w:rPr>
                <w:rFonts w:ascii="Times New Roman" w:hAnsi="Times New Roman"/>
                <w:color w:val="000000" w:themeColor="text1"/>
                <w:sz w:val="28"/>
                <w:szCs w:val="28"/>
              </w:rPr>
              <w:t>QC</w:t>
            </w:r>
            <w:r w:rsidR="00484DEA">
              <w:rPr>
                <w:rFonts w:ascii="Times New Roman" w:hAnsi="Times New Roman"/>
                <w:color w:val="000000" w:themeColor="text1"/>
                <w:sz w:val="28"/>
                <w:szCs w:val="28"/>
              </w:rPr>
              <w:t>PH</w:t>
            </w:r>
          </w:p>
        </w:tc>
        <w:tc>
          <w:tcPr>
            <w:tcW w:w="5694" w:type="dxa"/>
            <w:shd w:val="clear" w:color="auto" w:fill="auto"/>
          </w:tcPr>
          <w:p w14:paraId="3DA9AB47" w14:textId="77777777" w:rsidR="00DC1432" w:rsidRPr="007723FB" w:rsidRDefault="00DC1432" w:rsidP="00DC1432">
            <w:pPr>
              <w:spacing w:after="0" w:line="240" w:lineRule="auto"/>
              <w:jc w:val="center"/>
              <w:rPr>
                <w:rFonts w:ascii="Times New Roman" w:hAnsi="Times New Roman"/>
                <w:b/>
                <w:color w:val="000000" w:themeColor="text1"/>
                <w:sz w:val="26"/>
                <w:szCs w:val="26"/>
              </w:rPr>
            </w:pPr>
            <w:r w:rsidRPr="007723FB">
              <w:rPr>
                <w:rFonts w:ascii="Times New Roman" w:hAnsi="Times New Roman"/>
                <w:b/>
                <w:color w:val="000000" w:themeColor="text1"/>
                <w:sz w:val="26"/>
                <w:szCs w:val="26"/>
              </w:rPr>
              <w:t>CỘNG HÒA XÃ HỘI CHỦ NGHĨA VIỆT NAM</w:t>
            </w:r>
          </w:p>
          <w:p w14:paraId="311C9225" w14:textId="77777777" w:rsidR="00DC1432" w:rsidRPr="007723FB" w:rsidRDefault="00DC1432" w:rsidP="00DC1432">
            <w:pPr>
              <w:spacing w:after="0" w:line="240" w:lineRule="auto"/>
              <w:jc w:val="center"/>
              <w:rPr>
                <w:rFonts w:ascii="Times New Roman" w:hAnsi="Times New Roman"/>
                <w:b/>
                <w:color w:val="000000" w:themeColor="text1"/>
                <w:sz w:val="26"/>
                <w:szCs w:val="26"/>
              </w:rPr>
            </w:pPr>
            <w:r w:rsidRPr="007723FB">
              <w:rPr>
                <w:rFonts w:ascii="Times New Roman" w:hAnsi="Times New Roman"/>
                <w:b/>
                <w:color w:val="000000" w:themeColor="text1"/>
                <w:sz w:val="26"/>
                <w:szCs w:val="26"/>
              </w:rPr>
              <w:t>Độc lập – Tự do – Hạnh phúc</w:t>
            </w:r>
          </w:p>
          <w:p w14:paraId="301F56A1" w14:textId="77777777" w:rsidR="00DC1432" w:rsidRPr="007723FB" w:rsidRDefault="00DC1432" w:rsidP="00DC1432">
            <w:pPr>
              <w:spacing w:after="0" w:line="240" w:lineRule="auto"/>
              <w:jc w:val="center"/>
              <w:rPr>
                <w:rFonts w:ascii="Times New Roman" w:hAnsi="Times New Roman"/>
                <w:i/>
                <w:color w:val="000000" w:themeColor="text1"/>
                <w:sz w:val="26"/>
                <w:szCs w:val="26"/>
              </w:rPr>
            </w:pPr>
            <w:r w:rsidRPr="007723FB">
              <w:rPr>
                <w:rFonts w:ascii="Times New Roman" w:hAnsi="Times New Roman"/>
                <w:noProof/>
                <w:color w:val="000000" w:themeColor="text1"/>
                <w:sz w:val="26"/>
                <w:szCs w:val="26"/>
              </w:rPr>
              <mc:AlternateContent>
                <mc:Choice Requires="wps">
                  <w:drawing>
                    <wp:anchor distT="0" distB="0" distL="114300" distR="114300" simplePos="0" relativeHeight="251658240" behindDoc="0" locked="0" layoutInCell="1" allowOverlap="1" wp14:anchorId="68054BD7" wp14:editId="2E3B640D">
                      <wp:simplePos x="0" y="0"/>
                      <wp:positionH relativeFrom="column">
                        <wp:posOffset>551815</wp:posOffset>
                      </wp:positionH>
                      <wp:positionV relativeFrom="paragraph">
                        <wp:posOffset>6985</wp:posOffset>
                      </wp:positionV>
                      <wp:extent cx="2137410" cy="0"/>
                      <wp:effectExtent l="8890"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A22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55pt" to="21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"/>
                  </w:pict>
                </mc:Fallback>
              </mc:AlternateContent>
            </w:r>
          </w:p>
          <w:p w14:paraId="3D4B3960" w14:textId="77777777" w:rsidR="00DC1432" w:rsidRPr="007723FB" w:rsidRDefault="00DC1432" w:rsidP="00DC1432">
            <w:pPr>
              <w:spacing w:after="0" w:line="240" w:lineRule="auto"/>
              <w:jc w:val="right"/>
              <w:rPr>
                <w:rFonts w:ascii="Times New Roman" w:hAnsi="Times New Roman"/>
                <w:color w:val="000000" w:themeColor="text1"/>
                <w:sz w:val="28"/>
                <w:szCs w:val="28"/>
              </w:rPr>
            </w:pPr>
            <w:r w:rsidRPr="007723FB">
              <w:rPr>
                <w:rFonts w:ascii="Times New Roman" w:hAnsi="Times New Roman"/>
                <w:i/>
                <w:color w:val="000000" w:themeColor="text1"/>
                <w:sz w:val="26"/>
                <w:szCs w:val="26"/>
              </w:rPr>
              <w:t xml:space="preserve">     </w:t>
            </w:r>
            <w:r w:rsidRPr="007723FB">
              <w:rPr>
                <w:rFonts w:ascii="Times New Roman" w:hAnsi="Times New Roman"/>
                <w:i/>
                <w:color w:val="000000" w:themeColor="text1"/>
                <w:sz w:val="28"/>
                <w:szCs w:val="28"/>
              </w:rPr>
              <w:t>Mườ</w:t>
            </w:r>
            <w:r w:rsidR="00484DEA">
              <w:rPr>
                <w:rFonts w:ascii="Times New Roman" w:hAnsi="Times New Roman"/>
                <w:i/>
                <w:color w:val="000000" w:themeColor="text1"/>
                <w:sz w:val="28"/>
                <w:szCs w:val="28"/>
              </w:rPr>
              <w:t xml:space="preserve">ng Tùng, ngày      </w:t>
            </w:r>
            <w:r w:rsidRPr="007723FB">
              <w:rPr>
                <w:rFonts w:ascii="Times New Roman" w:hAnsi="Times New Roman"/>
                <w:i/>
                <w:color w:val="000000" w:themeColor="text1"/>
                <w:sz w:val="28"/>
                <w:szCs w:val="28"/>
              </w:rPr>
              <w:t xml:space="preserve"> tháng 01 năm 2023</w:t>
            </w:r>
          </w:p>
        </w:tc>
      </w:tr>
    </w:tbl>
    <w:p w14:paraId="30FF954C" w14:textId="77777777" w:rsidR="00570C50" w:rsidRPr="00182406" w:rsidRDefault="00570C50" w:rsidP="007723FB">
      <w:pPr>
        <w:shd w:val="clear" w:color="auto" w:fill="FFFFFF"/>
        <w:spacing w:after="120" w:line="240" w:lineRule="auto"/>
        <w:jc w:val="center"/>
        <w:rPr>
          <w:rFonts w:ascii="Times New Roman" w:eastAsia="Times New Roman" w:hAnsi="Times New Roman" w:cs="Times New Roman"/>
          <w:color w:val="0D0D0D" w:themeColor="text1" w:themeTint="F2"/>
          <w:sz w:val="28"/>
          <w:szCs w:val="28"/>
        </w:rPr>
      </w:pPr>
    </w:p>
    <w:p w14:paraId="580F5814" w14:textId="4B04571A" w:rsidR="00570C50" w:rsidRPr="00182406" w:rsidRDefault="00E71C71" w:rsidP="00ED5C25">
      <w:pPr>
        <w:shd w:val="clear" w:color="auto" w:fill="FFFFFF"/>
        <w:spacing w:before="120" w:after="120" w:line="240" w:lineRule="auto"/>
        <w:jc w:val="center"/>
        <w:rPr>
          <w:rFonts w:ascii="Times New Roman" w:hAnsi="Times New Roman" w:cs="Times New Roman"/>
          <w:b/>
          <w:color w:val="0D0D0D" w:themeColor="text1" w:themeTint="F2"/>
          <w:sz w:val="28"/>
          <w:szCs w:val="28"/>
          <w:shd w:val="clear" w:color="auto" w:fill="F8F8F8"/>
        </w:rPr>
      </w:pPr>
      <w:r>
        <w:rPr>
          <w:rFonts w:ascii="Times New Roman" w:hAnsi="Times New Roman" w:cs="Times New Roman"/>
          <w:b/>
          <w:noProof/>
          <w:color w:val="0D0D0D" w:themeColor="text1" w:themeTint="F2"/>
          <w:sz w:val="28"/>
          <w:szCs w:val="28"/>
        </w:rPr>
        <mc:AlternateContent>
          <mc:Choice Requires="wps">
            <w:drawing>
              <wp:anchor distT="0" distB="0" distL="114300" distR="114300" simplePos="0" relativeHeight="251659264" behindDoc="0" locked="0" layoutInCell="1" allowOverlap="1" wp14:anchorId="008E4BFA" wp14:editId="6FB93BD5">
                <wp:simplePos x="0" y="0"/>
                <wp:positionH relativeFrom="column">
                  <wp:posOffset>2276474</wp:posOffset>
                </wp:positionH>
                <wp:positionV relativeFrom="paragraph">
                  <wp:posOffset>640080</wp:posOffset>
                </wp:positionV>
                <wp:extent cx="1019175" cy="0"/>
                <wp:effectExtent l="0" t="0" r="0" b="0"/>
                <wp:wrapNone/>
                <wp:docPr id="1412715723"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96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25pt,50.4pt" to="25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" strokecolor="#4579b8 [3044]"/>
            </w:pict>
          </mc:Fallback>
        </mc:AlternateContent>
      </w:r>
      <w:r w:rsidR="00484DEA" w:rsidRPr="00182406">
        <w:rPr>
          <w:rFonts w:ascii="Times New Roman" w:hAnsi="Times New Roman" w:cs="Times New Roman"/>
          <w:b/>
          <w:color w:val="0D0D0D" w:themeColor="text1" w:themeTint="F2"/>
          <w:sz w:val="28"/>
          <w:szCs w:val="28"/>
          <w:shd w:val="clear" w:color="auto" w:fill="F8F8F8"/>
        </w:rPr>
        <w:t>QUY CHẾ PHỐI HỢP</w:t>
      </w:r>
      <w:r w:rsidR="00484DEA" w:rsidRPr="00182406">
        <w:rPr>
          <w:rFonts w:ascii="Times New Roman" w:hAnsi="Times New Roman" w:cs="Times New Roman"/>
          <w:b/>
          <w:color w:val="0D0D0D" w:themeColor="text1" w:themeTint="F2"/>
          <w:sz w:val="28"/>
          <w:szCs w:val="28"/>
        </w:rPr>
        <w:br/>
      </w:r>
      <w:r w:rsidR="00182406" w:rsidRPr="00182406">
        <w:rPr>
          <w:rFonts w:ascii="Times New Roman" w:hAnsi="Times New Roman" w:cs="Times New Roman"/>
          <w:b/>
          <w:color w:val="0D0D0D" w:themeColor="text1" w:themeTint="F2"/>
          <w:sz w:val="28"/>
          <w:szCs w:val="28"/>
          <w:shd w:val="clear" w:color="auto" w:fill="F8F8F8"/>
        </w:rPr>
        <w:t xml:space="preserve">GIỮA TRƯỜNG TH&amp;THCS MƯỜNG TÙNG VÀ UBND XÃ </w:t>
      </w:r>
      <w:r w:rsidR="00ED5C25">
        <w:rPr>
          <w:rFonts w:ascii="Times New Roman" w:hAnsi="Times New Roman" w:cs="Times New Roman"/>
          <w:b/>
          <w:color w:val="0D0D0D" w:themeColor="text1" w:themeTint="F2"/>
          <w:sz w:val="28"/>
          <w:szCs w:val="28"/>
          <w:shd w:val="clear" w:color="auto" w:fill="F8F8F8"/>
        </w:rPr>
        <w:t xml:space="preserve">            </w:t>
      </w:r>
      <w:r w:rsidR="00182406">
        <w:rPr>
          <w:rFonts w:ascii="Times New Roman" w:hAnsi="Times New Roman" w:cs="Times New Roman"/>
          <w:b/>
          <w:color w:val="0D0D0D" w:themeColor="text1" w:themeTint="F2"/>
          <w:sz w:val="28"/>
          <w:szCs w:val="28"/>
          <w:shd w:val="clear" w:color="auto" w:fill="F8F8F8"/>
        </w:rPr>
        <w:t xml:space="preserve">MƯỜNG TÙNG </w:t>
      </w:r>
      <w:r w:rsidR="00182406" w:rsidRPr="00182406">
        <w:rPr>
          <w:rFonts w:ascii="Times New Roman" w:hAnsi="Times New Roman" w:cs="Times New Roman"/>
          <w:b/>
          <w:color w:val="0D0D0D" w:themeColor="text1" w:themeTint="F2"/>
          <w:sz w:val="28"/>
          <w:szCs w:val="28"/>
          <w:shd w:val="clear" w:color="auto" w:fill="F8F8F8"/>
        </w:rPr>
        <w:t xml:space="preserve">VỀ </w:t>
      </w:r>
      <w:r w:rsidR="00BE7EAB" w:rsidRPr="00182406">
        <w:rPr>
          <w:rFonts w:ascii="Times New Roman" w:eastAsia="Times New Roman" w:hAnsi="Times New Roman" w:cs="Times New Roman"/>
          <w:b/>
          <w:bCs/>
          <w:color w:val="0D0D0D" w:themeColor="text1" w:themeTint="F2"/>
          <w:sz w:val="28"/>
          <w:szCs w:val="28"/>
        </w:rPr>
        <w:t xml:space="preserve">CÔNG TÁC XÃ HỘI TRONG TRƯỜNG HỌC </w:t>
      </w:r>
    </w:p>
    <w:p w14:paraId="5FB2DE71" w14:textId="77777777" w:rsidR="007723FB" w:rsidRPr="007723FB" w:rsidRDefault="007723FB" w:rsidP="00ED5C25">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6C0C7375" w14:textId="77777777" w:rsidR="00182406" w:rsidRDefault="00570C50" w:rsidP="00ED5C25">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723FB">
        <w:rPr>
          <w:rFonts w:ascii="Times New Roman" w:hAnsi="Times New Roman" w:cs="Times New Roman"/>
          <w:color w:val="000000" w:themeColor="text1"/>
          <w:sz w:val="28"/>
          <w:szCs w:val="28"/>
        </w:rPr>
        <w:t>Căn cứ Thông tư số 33/2018/TT-BGDĐT ngày 28/12/2018 của Bộ Giáo dục và Đào tạo về hướng dẫn công tác xã hội trường học</w:t>
      </w:r>
      <w:r w:rsidR="00DC1432" w:rsidRPr="007723FB">
        <w:rPr>
          <w:rFonts w:ascii="Times New Roman" w:hAnsi="Times New Roman" w:cs="Times New Roman"/>
          <w:color w:val="000000" w:themeColor="text1"/>
          <w:sz w:val="28"/>
          <w:szCs w:val="28"/>
        </w:rPr>
        <w:t xml:space="preserve">; </w:t>
      </w:r>
      <w:r w:rsidR="00B64979">
        <w:rPr>
          <w:rFonts w:ascii="Times New Roman" w:eastAsia="Times New Roman" w:hAnsi="Times New Roman" w:cs="Times New Roman"/>
          <w:color w:val="000000" w:themeColor="text1"/>
          <w:sz w:val="28"/>
          <w:szCs w:val="28"/>
        </w:rPr>
        <w:t xml:space="preserve"> </w:t>
      </w:r>
    </w:p>
    <w:p w14:paraId="34B64A9D" w14:textId="77777777" w:rsidR="00570C50" w:rsidRPr="007723FB" w:rsidRDefault="00182406" w:rsidP="00ED5C25">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Thực hiện</w:t>
      </w:r>
      <w:r w:rsidR="00DC1432" w:rsidRPr="007723FB">
        <w:rPr>
          <w:rFonts w:ascii="Times New Roman" w:hAnsi="Times New Roman" w:cs="Times New Roman"/>
          <w:color w:val="000000" w:themeColor="text1"/>
          <w:sz w:val="28"/>
          <w:szCs w:val="28"/>
        </w:rPr>
        <w:t xml:space="preserve"> công văn s</w:t>
      </w:r>
      <w:r w:rsidR="00570C50" w:rsidRPr="007723FB">
        <w:rPr>
          <w:rFonts w:ascii="Times New Roman" w:hAnsi="Times New Roman" w:cs="Times New Roman"/>
          <w:color w:val="000000" w:themeColor="text1"/>
          <w:sz w:val="28"/>
          <w:szCs w:val="28"/>
        </w:rPr>
        <w:t xml:space="preserve">ố: </w:t>
      </w:r>
      <w:r w:rsidR="00DC1432" w:rsidRPr="007723FB">
        <w:rPr>
          <w:rFonts w:ascii="Times New Roman" w:hAnsi="Times New Roman" w:cs="Times New Roman"/>
          <w:color w:val="000000" w:themeColor="text1"/>
          <w:sz w:val="28"/>
          <w:szCs w:val="28"/>
        </w:rPr>
        <w:t>01</w:t>
      </w:r>
      <w:r w:rsidR="00570C50" w:rsidRPr="007723FB">
        <w:rPr>
          <w:rFonts w:ascii="Times New Roman" w:hAnsi="Times New Roman" w:cs="Times New Roman"/>
          <w:color w:val="000000" w:themeColor="text1"/>
          <w:sz w:val="28"/>
          <w:szCs w:val="28"/>
        </w:rPr>
        <w:t xml:space="preserve">/UBND-VX </w:t>
      </w:r>
      <w:r w:rsidR="00DC1432" w:rsidRPr="007723FB">
        <w:rPr>
          <w:rFonts w:ascii="Times New Roman" w:hAnsi="Times New Roman" w:cs="Times New Roman"/>
          <w:color w:val="000000" w:themeColor="text1"/>
          <w:sz w:val="28"/>
          <w:szCs w:val="28"/>
        </w:rPr>
        <w:t xml:space="preserve"> </w:t>
      </w:r>
      <w:r w:rsidR="00570C50" w:rsidRPr="007723FB">
        <w:rPr>
          <w:rFonts w:ascii="Times New Roman" w:hAnsi="Times New Roman" w:cs="Times New Roman"/>
          <w:color w:val="000000" w:themeColor="text1"/>
          <w:sz w:val="28"/>
          <w:szCs w:val="28"/>
        </w:rPr>
        <w:t>ngày</w:t>
      </w:r>
      <w:r w:rsidR="00DC1432" w:rsidRPr="007723FB">
        <w:rPr>
          <w:rFonts w:ascii="Times New Roman" w:hAnsi="Times New Roman" w:cs="Times New Roman"/>
          <w:color w:val="000000" w:themeColor="text1"/>
          <w:sz w:val="28"/>
          <w:szCs w:val="28"/>
        </w:rPr>
        <w:t xml:space="preserve"> 03</w:t>
      </w:r>
      <w:r w:rsidR="00570C50" w:rsidRPr="007723FB">
        <w:rPr>
          <w:rFonts w:ascii="Times New Roman" w:hAnsi="Times New Roman" w:cs="Times New Roman"/>
          <w:color w:val="000000" w:themeColor="text1"/>
          <w:sz w:val="28"/>
          <w:szCs w:val="28"/>
        </w:rPr>
        <w:t xml:space="preserve"> tháng 01 năm 2023 </w:t>
      </w:r>
      <w:r w:rsidR="00DC1432" w:rsidRPr="007723FB">
        <w:rPr>
          <w:rFonts w:ascii="Times New Roman" w:hAnsi="Times New Roman" w:cs="Times New Roman"/>
          <w:color w:val="000000" w:themeColor="text1"/>
          <w:sz w:val="28"/>
          <w:szCs w:val="28"/>
        </w:rPr>
        <w:t>của UBND huyện Mường Chà</w:t>
      </w:r>
      <w:r w:rsidR="00570C50" w:rsidRPr="007723FB">
        <w:rPr>
          <w:rFonts w:ascii="Times New Roman" w:hAnsi="Times New Roman" w:cs="Times New Roman"/>
          <w:color w:val="000000" w:themeColor="text1"/>
          <w:sz w:val="28"/>
          <w:szCs w:val="28"/>
        </w:rPr>
        <w:t xml:space="preserve"> V/v thực hiện công tác xã hội trường học</w:t>
      </w:r>
      <w:r w:rsidR="00DC1432" w:rsidRPr="007723FB">
        <w:rPr>
          <w:rFonts w:ascii="Times New Roman" w:hAnsi="Times New Roman" w:cs="Times New Roman"/>
          <w:color w:val="000000" w:themeColor="text1"/>
          <w:sz w:val="28"/>
          <w:szCs w:val="28"/>
        </w:rPr>
        <w:t>;</w:t>
      </w:r>
    </w:p>
    <w:p w14:paraId="50592D4B" w14:textId="77777777" w:rsidR="00BE7EAB" w:rsidRDefault="00182406" w:rsidP="00ED5C25">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UBND xã Mường Tùng và </w:t>
      </w:r>
      <w:r w:rsidR="00BE7EAB" w:rsidRPr="00BE7EAB">
        <w:rPr>
          <w:rFonts w:ascii="Times New Roman" w:eastAsia="Times New Roman" w:hAnsi="Times New Roman" w:cs="Times New Roman"/>
          <w:color w:val="000000" w:themeColor="text1"/>
          <w:sz w:val="28"/>
          <w:szCs w:val="28"/>
        </w:rPr>
        <w:t xml:space="preserve">Trường </w:t>
      </w:r>
      <w:r w:rsidR="007723FB" w:rsidRPr="007723FB">
        <w:rPr>
          <w:rFonts w:ascii="Times New Roman" w:eastAsia="Times New Roman" w:hAnsi="Times New Roman" w:cs="Times New Roman"/>
          <w:color w:val="000000" w:themeColor="text1"/>
          <w:sz w:val="28"/>
          <w:szCs w:val="28"/>
        </w:rPr>
        <w:t>TH&amp;</w:t>
      </w:r>
      <w:r w:rsidR="00BE7EAB" w:rsidRPr="00BE7EAB">
        <w:rPr>
          <w:rFonts w:ascii="Times New Roman" w:eastAsia="Times New Roman" w:hAnsi="Times New Roman" w:cs="Times New Roman"/>
          <w:color w:val="000000" w:themeColor="text1"/>
          <w:sz w:val="28"/>
          <w:szCs w:val="28"/>
        </w:rPr>
        <w:t xml:space="preserve">THCS </w:t>
      </w:r>
      <w:r w:rsidR="007723FB" w:rsidRPr="007723FB">
        <w:rPr>
          <w:rFonts w:ascii="Times New Roman" w:eastAsia="Times New Roman" w:hAnsi="Times New Roman" w:cs="Times New Roman"/>
          <w:color w:val="000000" w:themeColor="text1"/>
          <w:sz w:val="28"/>
          <w:szCs w:val="28"/>
        </w:rPr>
        <w:t xml:space="preserve">Mường Tùng </w:t>
      </w:r>
      <w:r w:rsidR="00BE7EAB" w:rsidRPr="00BE7EAB">
        <w:rPr>
          <w:rFonts w:ascii="Times New Roman" w:eastAsia="Times New Roman" w:hAnsi="Times New Roman" w:cs="Times New Roman"/>
          <w:color w:val="000000" w:themeColor="text1"/>
          <w:sz w:val="28"/>
          <w:szCs w:val="28"/>
        </w:rPr>
        <w:t xml:space="preserve"> xây dựng </w:t>
      </w:r>
      <w:r w:rsidRPr="00182406">
        <w:rPr>
          <w:rFonts w:ascii="Times New Roman" w:hAnsi="Times New Roman" w:cs="Times New Roman"/>
          <w:color w:val="0D0D0D" w:themeColor="text1" w:themeTint="F2"/>
          <w:sz w:val="28"/>
          <w:szCs w:val="28"/>
          <w:shd w:val="clear" w:color="auto" w:fill="F8F8F8"/>
        </w:rPr>
        <w:t>quy</w:t>
      </w:r>
      <w:r w:rsidRPr="00182406">
        <w:rPr>
          <w:rFonts w:ascii="Times New Roman" w:hAnsi="Times New Roman" w:cs="Times New Roman"/>
          <w:b/>
          <w:color w:val="0D0D0D" w:themeColor="text1" w:themeTint="F2"/>
          <w:sz w:val="28"/>
          <w:szCs w:val="28"/>
          <w:shd w:val="clear" w:color="auto" w:fill="F8F8F8"/>
        </w:rPr>
        <w:t xml:space="preserve"> </w:t>
      </w:r>
      <w:r w:rsidRPr="00182406">
        <w:rPr>
          <w:rFonts w:ascii="Times New Roman" w:hAnsi="Times New Roman" w:cs="Times New Roman"/>
          <w:color w:val="0D0D0D" w:themeColor="text1" w:themeTint="F2"/>
          <w:sz w:val="28"/>
          <w:szCs w:val="28"/>
          <w:shd w:val="clear" w:color="auto" w:fill="F8F8F8"/>
        </w:rPr>
        <w:t>chế phối hợp</w:t>
      </w:r>
      <w:r>
        <w:rPr>
          <w:rFonts w:ascii="Times New Roman" w:hAnsi="Times New Roman" w:cs="Times New Roman"/>
          <w:color w:val="0D0D0D" w:themeColor="text1" w:themeTint="F2"/>
          <w:sz w:val="28"/>
          <w:szCs w:val="28"/>
        </w:rPr>
        <w:t xml:space="preserve"> </w:t>
      </w:r>
      <w:r w:rsidRPr="00182406">
        <w:rPr>
          <w:rFonts w:ascii="Times New Roman" w:hAnsi="Times New Roman" w:cs="Times New Roman"/>
          <w:color w:val="0D0D0D" w:themeColor="text1" w:themeTint="F2"/>
          <w:sz w:val="28"/>
          <w:szCs w:val="28"/>
          <w:shd w:val="clear" w:color="auto" w:fill="F8F8F8"/>
        </w:rPr>
        <w:t>giữa trườ</w:t>
      </w:r>
      <w:r>
        <w:rPr>
          <w:rFonts w:ascii="Times New Roman" w:hAnsi="Times New Roman" w:cs="Times New Roman"/>
          <w:color w:val="0D0D0D" w:themeColor="text1" w:themeTint="F2"/>
          <w:sz w:val="28"/>
          <w:szCs w:val="28"/>
          <w:shd w:val="clear" w:color="auto" w:fill="F8F8F8"/>
        </w:rPr>
        <w:t>ng TH</w:t>
      </w:r>
      <w:r w:rsidRPr="00182406">
        <w:rPr>
          <w:rFonts w:ascii="Times New Roman" w:hAnsi="Times New Roman" w:cs="Times New Roman"/>
          <w:color w:val="0D0D0D" w:themeColor="text1" w:themeTint="F2"/>
          <w:sz w:val="28"/>
          <w:szCs w:val="28"/>
          <w:shd w:val="clear" w:color="auto" w:fill="F8F8F8"/>
        </w:rPr>
        <w:t>&amp;</w:t>
      </w:r>
      <w:r>
        <w:rPr>
          <w:rFonts w:ascii="Times New Roman" w:hAnsi="Times New Roman" w:cs="Times New Roman"/>
          <w:color w:val="0D0D0D" w:themeColor="text1" w:themeTint="F2"/>
          <w:sz w:val="28"/>
          <w:szCs w:val="28"/>
          <w:shd w:val="clear" w:color="auto" w:fill="F8F8F8"/>
        </w:rPr>
        <w:t>THCS M</w:t>
      </w:r>
      <w:r w:rsidRPr="00182406">
        <w:rPr>
          <w:rFonts w:ascii="Times New Roman" w:hAnsi="Times New Roman" w:cs="Times New Roman"/>
          <w:color w:val="0D0D0D" w:themeColor="text1" w:themeTint="F2"/>
          <w:sz w:val="28"/>
          <w:szCs w:val="28"/>
          <w:shd w:val="clear" w:color="auto" w:fill="F8F8F8"/>
        </w:rPr>
        <w:t>ườ</w:t>
      </w:r>
      <w:r>
        <w:rPr>
          <w:rFonts w:ascii="Times New Roman" w:hAnsi="Times New Roman" w:cs="Times New Roman"/>
          <w:color w:val="0D0D0D" w:themeColor="text1" w:themeTint="F2"/>
          <w:sz w:val="28"/>
          <w:szCs w:val="28"/>
          <w:shd w:val="clear" w:color="auto" w:fill="F8F8F8"/>
        </w:rPr>
        <w:t>ng T</w:t>
      </w:r>
      <w:r w:rsidRPr="00182406">
        <w:rPr>
          <w:rFonts w:ascii="Times New Roman" w:hAnsi="Times New Roman" w:cs="Times New Roman"/>
          <w:color w:val="0D0D0D" w:themeColor="text1" w:themeTint="F2"/>
          <w:sz w:val="28"/>
          <w:szCs w:val="28"/>
          <w:shd w:val="clear" w:color="auto" w:fill="F8F8F8"/>
        </w:rPr>
        <w:t xml:space="preserve">ùng và </w:t>
      </w:r>
      <w:r>
        <w:rPr>
          <w:rFonts w:ascii="Times New Roman" w:hAnsi="Times New Roman" w:cs="Times New Roman"/>
          <w:color w:val="0D0D0D" w:themeColor="text1" w:themeTint="F2"/>
          <w:sz w:val="28"/>
          <w:szCs w:val="28"/>
          <w:shd w:val="clear" w:color="auto" w:fill="F8F8F8"/>
        </w:rPr>
        <w:t>UBND</w:t>
      </w:r>
      <w:r w:rsidRPr="00182406">
        <w:rPr>
          <w:rFonts w:ascii="Times New Roman" w:hAnsi="Times New Roman" w:cs="Times New Roman"/>
          <w:color w:val="0D0D0D" w:themeColor="text1" w:themeTint="F2"/>
          <w:sz w:val="28"/>
          <w:szCs w:val="28"/>
          <w:shd w:val="clear" w:color="auto" w:fill="F8F8F8"/>
        </w:rPr>
        <w:t xml:space="preserve"> xã</w:t>
      </w:r>
      <w:r>
        <w:rPr>
          <w:rFonts w:ascii="Times New Roman" w:hAnsi="Times New Roman" w:cs="Times New Roman"/>
          <w:color w:val="0D0D0D" w:themeColor="text1" w:themeTint="F2"/>
          <w:sz w:val="28"/>
          <w:szCs w:val="28"/>
          <w:shd w:val="clear" w:color="auto" w:fill="F8F8F8"/>
        </w:rPr>
        <w:t xml:space="preserve"> Mường Tùng </w:t>
      </w:r>
      <w:r w:rsidRPr="00182406">
        <w:rPr>
          <w:rFonts w:ascii="Times New Roman" w:hAnsi="Times New Roman" w:cs="Times New Roman"/>
          <w:color w:val="0D0D0D" w:themeColor="text1" w:themeTint="F2"/>
          <w:sz w:val="28"/>
          <w:szCs w:val="28"/>
          <w:shd w:val="clear" w:color="auto" w:fill="F8F8F8"/>
        </w:rPr>
        <w:t xml:space="preserve">về </w:t>
      </w:r>
      <w:r w:rsidRPr="00182406">
        <w:rPr>
          <w:rFonts w:ascii="Times New Roman" w:eastAsia="Times New Roman" w:hAnsi="Times New Roman" w:cs="Times New Roman"/>
          <w:bCs/>
          <w:color w:val="0D0D0D" w:themeColor="text1" w:themeTint="F2"/>
          <w:sz w:val="28"/>
          <w:szCs w:val="28"/>
        </w:rPr>
        <w:t xml:space="preserve">công tác xã hội trong trường học </w:t>
      </w:r>
      <w:r>
        <w:rPr>
          <w:rFonts w:ascii="Times New Roman" w:hAnsi="Times New Roman" w:cs="Times New Roman"/>
          <w:color w:val="0D0D0D" w:themeColor="text1" w:themeTint="F2"/>
          <w:sz w:val="28"/>
          <w:szCs w:val="28"/>
          <w:shd w:val="clear" w:color="auto" w:fill="F8F8F8"/>
        </w:rPr>
        <w:t xml:space="preserve"> </w:t>
      </w:r>
      <w:r w:rsidR="00BE7EAB" w:rsidRPr="00BE7EAB">
        <w:rPr>
          <w:rFonts w:ascii="Times New Roman" w:eastAsia="Times New Roman" w:hAnsi="Times New Roman" w:cs="Times New Roman"/>
          <w:color w:val="000000" w:themeColor="text1"/>
          <w:sz w:val="28"/>
          <w:szCs w:val="28"/>
        </w:rPr>
        <w:t>với các nội dung sau:</w:t>
      </w:r>
    </w:p>
    <w:p w14:paraId="082B824C" w14:textId="77777777" w:rsidR="00182406" w:rsidRPr="00786A1A" w:rsidRDefault="00182406" w:rsidP="00ED5C25">
      <w:pPr>
        <w:shd w:val="clear" w:color="auto" w:fill="FFFFFF"/>
        <w:spacing w:before="120" w:after="120" w:line="240" w:lineRule="auto"/>
        <w:jc w:val="center"/>
        <w:rPr>
          <w:rFonts w:ascii="Times New Roman" w:hAnsi="Times New Roman" w:cs="Times New Roman"/>
          <w:b/>
          <w:color w:val="0D0D0D" w:themeColor="text1" w:themeTint="F2"/>
          <w:sz w:val="28"/>
          <w:szCs w:val="28"/>
          <w:shd w:val="clear" w:color="auto" w:fill="F8F8F8"/>
        </w:rPr>
      </w:pPr>
      <w:r w:rsidRPr="00786A1A">
        <w:rPr>
          <w:rFonts w:ascii="Times New Roman" w:hAnsi="Times New Roman" w:cs="Times New Roman"/>
          <w:b/>
          <w:color w:val="0D0D0D" w:themeColor="text1" w:themeTint="F2"/>
          <w:sz w:val="28"/>
          <w:szCs w:val="28"/>
          <w:shd w:val="clear" w:color="auto" w:fill="F8F8F8"/>
        </w:rPr>
        <w:t>PHẦN I</w:t>
      </w:r>
    </w:p>
    <w:p w14:paraId="08324E3E" w14:textId="77777777" w:rsidR="00182406" w:rsidRPr="00786A1A" w:rsidRDefault="00182406" w:rsidP="00ED5C25">
      <w:pPr>
        <w:shd w:val="clear" w:color="auto" w:fill="FFFFFF"/>
        <w:spacing w:before="120" w:after="120" w:line="240" w:lineRule="auto"/>
        <w:jc w:val="center"/>
        <w:rPr>
          <w:rFonts w:ascii="Times New Roman" w:hAnsi="Times New Roman" w:cs="Times New Roman"/>
          <w:b/>
          <w:color w:val="0D0D0D" w:themeColor="text1" w:themeTint="F2"/>
          <w:sz w:val="28"/>
          <w:szCs w:val="28"/>
          <w:shd w:val="clear" w:color="auto" w:fill="F8F8F8"/>
        </w:rPr>
      </w:pPr>
      <w:r w:rsidRPr="00786A1A">
        <w:rPr>
          <w:rFonts w:ascii="Times New Roman" w:hAnsi="Times New Roman" w:cs="Times New Roman"/>
          <w:b/>
          <w:color w:val="0D0D0D" w:themeColor="text1" w:themeTint="F2"/>
          <w:sz w:val="28"/>
          <w:szCs w:val="28"/>
          <w:shd w:val="clear" w:color="auto" w:fill="F8F8F8"/>
        </w:rPr>
        <w:t xml:space="preserve"> NHỮNG QUY ĐỊNH CHUNG</w:t>
      </w:r>
    </w:p>
    <w:p w14:paraId="0CF04F95" w14:textId="77777777" w:rsidR="00182406" w:rsidRPr="00202AD6" w:rsidRDefault="00182406" w:rsidP="00ED5C25">
      <w:pPr>
        <w:shd w:val="clear" w:color="auto" w:fill="FFFFFF"/>
        <w:spacing w:before="120" w:after="120" w:line="240" w:lineRule="auto"/>
        <w:jc w:val="both"/>
        <w:rPr>
          <w:rFonts w:ascii="Times New Roman" w:hAnsi="Times New Roman" w:cs="Times New Roman"/>
          <w:b/>
          <w:color w:val="0D0D0D" w:themeColor="text1" w:themeTint="F2"/>
          <w:sz w:val="28"/>
          <w:szCs w:val="28"/>
          <w:shd w:val="clear" w:color="auto" w:fill="F8F8F8"/>
        </w:rPr>
      </w:pPr>
      <w:r w:rsidRPr="00786A1A">
        <w:rPr>
          <w:rFonts w:ascii="Times New Roman" w:hAnsi="Times New Roman" w:cs="Times New Roman"/>
          <w:color w:val="0D0D0D" w:themeColor="text1" w:themeTint="F2"/>
          <w:sz w:val="28"/>
          <w:szCs w:val="28"/>
          <w:shd w:val="clear" w:color="auto" w:fill="F8F8F8"/>
        </w:rPr>
        <w:t xml:space="preserve"> </w:t>
      </w:r>
      <w:r w:rsidRPr="00786A1A">
        <w:rPr>
          <w:rFonts w:ascii="Times New Roman" w:hAnsi="Times New Roman" w:cs="Times New Roman"/>
          <w:color w:val="0D0D0D" w:themeColor="text1" w:themeTint="F2"/>
          <w:sz w:val="28"/>
          <w:szCs w:val="28"/>
          <w:shd w:val="clear" w:color="auto" w:fill="F8F8F8"/>
        </w:rPr>
        <w:tab/>
      </w:r>
      <w:r w:rsidRPr="00202AD6">
        <w:rPr>
          <w:rFonts w:ascii="Times New Roman" w:hAnsi="Times New Roman" w:cs="Times New Roman"/>
          <w:b/>
          <w:color w:val="0D0D0D" w:themeColor="text1" w:themeTint="F2"/>
          <w:sz w:val="28"/>
          <w:szCs w:val="28"/>
          <w:shd w:val="clear" w:color="auto" w:fill="F8F8F8"/>
        </w:rPr>
        <w:t xml:space="preserve">Điều 1: Phạm vi điều chỉnh </w:t>
      </w:r>
    </w:p>
    <w:p w14:paraId="7A29BD4D" w14:textId="77777777" w:rsidR="00182406" w:rsidRPr="00786A1A" w:rsidRDefault="00182406" w:rsidP="00ED5C25">
      <w:pPr>
        <w:shd w:val="clear" w:color="auto" w:fill="FFFFFF"/>
        <w:spacing w:before="120" w:after="120" w:line="240" w:lineRule="auto"/>
        <w:jc w:val="both"/>
        <w:rPr>
          <w:rFonts w:ascii="Times New Roman" w:hAnsi="Times New Roman" w:cs="Times New Roman"/>
          <w:color w:val="0D0D0D" w:themeColor="text1" w:themeTint="F2"/>
          <w:sz w:val="28"/>
          <w:szCs w:val="28"/>
          <w:shd w:val="clear" w:color="auto" w:fill="F8F8F8"/>
        </w:rPr>
      </w:pPr>
      <w:r w:rsidRPr="00786A1A">
        <w:rPr>
          <w:rFonts w:ascii="Times New Roman" w:hAnsi="Times New Roman" w:cs="Times New Roman"/>
          <w:color w:val="0D0D0D" w:themeColor="text1" w:themeTint="F2"/>
          <w:sz w:val="28"/>
          <w:szCs w:val="28"/>
          <w:shd w:val="clear" w:color="auto" w:fill="F8F8F8"/>
        </w:rPr>
        <w:tab/>
        <w:t>Bản quy chế này quy định việc phối hợp giữa Ủy ban nhân dân xã Mường Tùng</w:t>
      </w:r>
      <w:r w:rsidR="00786A1A" w:rsidRPr="00786A1A">
        <w:rPr>
          <w:rFonts w:ascii="Times New Roman" w:hAnsi="Times New Roman" w:cs="Times New Roman"/>
          <w:color w:val="0D0D0D" w:themeColor="text1" w:themeTint="F2"/>
          <w:sz w:val="28"/>
          <w:szCs w:val="28"/>
          <w:shd w:val="clear" w:color="auto" w:fill="F8F8F8"/>
        </w:rPr>
        <w:t xml:space="preserve"> (sau đây gọi tắt là UBND xã) </w:t>
      </w:r>
      <w:r w:rsidRPr="00786A1A">
        <w:rPr>
          <w:rFonts w:ascii="Times New Roman" w:hAnsi="Times New Roman" w:cs="Times New Roman"/>
          <w:color w:val="0D0D0D" w:themeColor="text1" w:themeTint="F2"/>
          <w:sz w:val="28"/>
          <w:szCs w:val="28"/>
          <w:shd w:val="clear" w:color="auto" w:fill="F8F8F8"/>
        </w:rPr>
        <w:t xml:space="preserve"> và trường TH&amp;THCS Mường Tùng</w:t>
      </w:r>
      <w:r w:rsidR="00786A1A" w:rsidRPr="00786A1A">
        <w:rPr>
          <w:rFonts w:ascii="Times New Roman" w:hAnsi="Times New Roman" w:cs="Times New Roman"/>
          <w:color w:val="0D0D0D" w:themeColor="text1" w:themeTint="F2"/>
          <w:sz w:val="28"/>
          <w:szCs w:val="28"/>
          <w:shd w:val="clear" w:color="auto" w:fill="F8F8F8"/>
        </w:rPr>
        <w:t xml:space="preserve"> (trường học)</w:t>
      </w:r>
      <w:r w:rsidRPr="00786A1A">
        <w:rPr>
          <w:rFonts w:ascii="Times New Roman" w:hAnsi="Times New Roman" w:cs="Times New Roman"/>
          <w:color w:val="0D0D0D" w:themeColor="text1" w:themeTint="F2"/>
          <w:sz w:val="28"/>
          <w:szCs w:val="28"/>
          <w:shd w:val="clear" w:color="auto" w:fill="F8F8F8"/>
        </w:rPr>
        <w:t xml:space="preserve"> trong công tác quản lý nhà nước, quản lý chuyên môn về công tác xã hội trong trường học.</w:t>
      </w:r>
    </w:p>
    <w:p w14:paraId="2E501953" w14:textId="77777777" w:rsidR="00182406" w:rsidRPr="00202AD6" w:rsidRDefault="00182406" w:rsidP="00ED5C25">
      <w:pPr>
        <w:shd w:val="clear" w:color="auto" w:fill="FFFFFF"/>
        <w:spacing w:before="120" w:after="120" w:line="240" w:lineRule="auto"/>
        <w:jc w:val="both"/>
        <w:rPr>
          <w:rFonts w:ascii="Times New Roman" w:hAnsi="Times New Roman" w:cs="Times New Roman"/>
          <w:b/>
          <w:color w:val="0D0D0D" w:themeColor="text1" w:themeTint="F2"/>
          <w:sz w:val="28"/>
          <w:szCs w:val="28"/>
          <w:shd w:val="clear" w:color="auto" w:fill="F8F8F8"/>
        </w:rPr>
      </w:pPr>
      <w:r w:rsidRPr="00786A1A">
        <w:rPr>
          <w:rFonts w:ascii="Times New Roman" w:hAnsi="Times New Roman" w:cs="Times New Roman"/>
          <w:color w:val="0D0D0D" w:themeColor="text1" w:themeTint="F2"/>
          <w:sz w:val="28"/>
          <w:szCs w:val="28"/>
          <w:shd w:val="clear" w:color="auto" w:fill="F8F8F8"/>
        </w:rPr>
        <w:tab/>
      </w:r>
      <w:r w:rsidRPr="00202AD6">
        <w:rPr>
          <w:rFonts w:ascii="Times New Roman" w:hAnsi="Times New Roman" w:cs="Times New Roman"/>
          <w:b/>
          <w:color w:val="0D0D0D" w:themeColor="text1" w:themeTint="F2"/>
          <w:sz w:val="28"/>
          <w:szCs w:val="28"/>
          <w:shd w:val="clear" w:color="auto" w:fill="F8F8F8"/>
        </w:rPr>
        <w:t xml:space="preserve">Điều 2: Đối tượng áp dụng </w:t>
      </w:r>
    </w:p>
    <w:p w14:paraId="51E863C9" w14:textId="77777777" w:rsidR="00182406" w:rsidRPr="00786A1A" w:rsidRDefault="00182406" w:rsidP="00ED5C25">
      <w:pPr>
        <w:shd w:val="clear" w:color="auto" w:fill="FFFFFF"/>
        <w:spacing w:before="120" w:after="120" w:line="240" w:lineRule="auto"/>
        <w:jc w:val="both"/>
        <w:rPr>
          <w:rFonts w:ascii="Times New Roman" w:hAnsi="Times New Roman" w:cs="Times New Roman"/>
          <w:color w:val="0D0D0D" w:themeColor="text1" w:themeTint="F2"/>
          <w:sz w:val="28"/>
          <w:szCs w:val="28"/>
          <w:shd w:val="clear" w:color="auto" w:fill="F8F8F8"/>
        </w:rPr>
      </w:pPr>
      <w:r w:rsidRPr="00786A1A">
        <w:rPr>
          <w:rFonts w:ascii="Times New Roman" w:hAnsi="Times New Roman" w:cs="Times New Roman"/>
          <w:color w:val="0D0D0D" w:themeColor="text1" w:themeTint="F2"/>
          <w:sz w:val="28"/>
          <w:szCs w:val="28"/>
          <w:shd w:val="clear" w:color="auto" w:fill="F8F8F8"/>
        </w:rPr>
        <w:tab/>
        <w:t xml:space="preserve">Quy chế này áp dụng đối với những tập thể, cá nhân làm công tác xã hội của UBND xã Mường Tùng và trường </w:t>
      </w:r>
      <w:r w:rsidR="00786A1A" w:rsidRPr="00786A1A">
        <w:rPr>
          <w:rFonts w:ascii="Times New Roman" w:hAnsi="Times New Roman" w:cs="Times New Roman"/>
          <w:color w:val="0D0D0D" w:themeColor="text1" w:themeTint="F2"/>
          <w:sz w:val="28"/>
          <w:szCs w:val="28"/>
          <w:shd w:val="clear" w:color="auto" w:fill="F8F8F8"/>
        </w:rPr>
        <w:t>TH&amp;</w:t>
      </w:r>
      <w:r w:rsidRPr="00786A1A">
        <w:rPr>
          <w:rFonts w:ascii="Times New Roman" w:hAnsi="Times New Roman" w:cs="Times New Roman"/>
          <w:color w:val="0D0D0D" w:themeColor="text1" w:themeTint="F2"/>
          <w:sz w:val="28"/>
          <w:szCs w:val="28"/>
          <w:shd w:val="clear" w:color="auto" w:fill="F8F8F8"/>
        </w:rPr>
        <w:t>THCS Mường Tùng.</w:t>
      </w:r>
    </w:p>
    <w:p w14:paraId="5B48FFAB" w14:textId="77777777" w:rsidR="00182406" w:rsidRPr="00202AD6" w:rsidRDefault="00182406" w:rsidP="00ED5C25">
      <w:pPr>
        <w:shd w:val="clear" w:color="auto" w:fill="FFFFFF"/>
        <w:spacing w:before="120" w:after="120" w:line="240" w:lineRule="auto"/>
        <w:jc w:val="both"/>
        <w:rPr>
          <w:rFonts w:ascii="Times New Roman" w:hAnsi="Times New Roman" w:cs="Times New Roman"/>
          <w:b/>
          <w:color w:val="0D0D0D" w:themeColor="text1" w:themeTint="F2"/>
          <w:sz w:val="28"/>
          <w:szCs w:val="28"/>
          <w:shd w:val="clear" w:color="auto" w:fill="F8F8F8"/>
        </w:rPr>
      </w:pPr>
      <w:r w:rsidRPr="00786A1A">
        <w:rPr>
          <w:rFonts w:ascii="Times New Roman" w:hAnsi="Times New Roman" w:cs="Times New Roman"/>
          <w:color w:val="0D0D0D" w:themeColor="text1" w:themeTint="F2"/>
          <w:sz w:val="28"/>
          <w:szCs w:val="28"/>
          <w:shd w:val="clear" w:color="auto" w:fill="F8F8F8"/>
        </w:rPr>
        <w:t xml:space="preserve"> </w:t>
      </w:r>
      <w:r w:rsidRPr="00786A1A">
        <w:rPr>
          <w:rFonts w:ascii="Times New Roman" w:hAnsi="Times New Roman" w:cs="Times New Roman"/>
          <w:color w:val="0D0D0D" w:themeColor="text1" w:themeTint="F2"/>
          <w:sz w:val="28"/>
          <w:szCs w:val="28"/>
          <w:shd w:val="clear" w:color="auto" w:fill="F8F8F8"/>
        </w:rPr>
        <w:tab/>
      </w:r>
      <w:r w:rsidRPr="00202AD6">
        <w:rPr>
          <w:rFonts w:ascii="Times New Roman" w:hAnsi="Times New Roman" w:cs="Times New Roman"/>
          <w:b/>
          <w:color w:val="0D0D0D" w:themeColor="text1" w:themeTint="F2"/>
          <w:sz w:val="28"/>
          <w:szCs w:val="28"/>
          <w:shd w:val="clear" w:color="auto" w:fill="F8F8F8"/>
        </w:rPr>
        <w:t xml:space="preserve">Điều 3: Nguyên tắc phối hợp </w:t>
      </w:r>
    </w:p>
    <w:p w14:paraId="1A85214F" w14:textId="77777777" w:rsidR="00786A1A" w:rsidRPr="00786A1A" w:rsidRDefault="00182406" w:rsidP="00ED5C25">
      <w:pPr>
        <w:shd w:val="clear" w:color="auto" w:fill="FFFFFF"/>
        <w:spacing w:before="120" w:after="120" w:line="240" w:lineRule="auto"/>
        <w:jc w:val="both"/>
        <w:rPr>
          <w:rFonts w:ascii="Times New Roman" w:hAnsi="Times New Roman" w:cs="Times New Roman"/>
          <w:color w:val="0D0D0D" w:themeColor="text1" w:themeTint="F2"/>
          <w:sz w:val="28"/>
          <w:szCs w:val="28"/>
          <w:shd w:val="clear" w:color="auto" w:fill="F8F8F8"/>
        </w:rPr>
      </w:pPr>
      <w:r w:rsidRPr="00786A1A">
        <w:rPr>
          <w:rFonts w:ascii="Times New Roman" w:hAnsi="Times New Roman" w:cs="Times New Roman"/>
          <w:color w:val="0D0D0D" w:themeColor="text1" w:themeTint="F2"/>
          <w:sz w:val="28"/>
          <w:szCs w:val="28"/>
          <w:shd w:val="clear" w:color="auto" w:fill="F8F8F8"/>
        </w:rPr>
        <w:tab/>
        <w:t>Mọi hoạt động công tác xã hội đều phải được tuân thủ theo pháp luật của Nhà nước</w:t>
      </w:r>
      <w:r w:rsidR="00786A1A" w:rsidRPr="00786A1A">
        <w:rPr>
          <w:rFonts w:ascii="Times New Roman" w:hAnsi="Times New Roman" w:cs="Times New Roman"/>
          <w:color w:val="0D0D0D" w:themeColor="text1" w:themeTint="F2"/>
          <w:sz w:val="28"/>
          <w:szCs w:val="28"/>
          <w:shd w:val="clear" w:color="auto" w:fill="F8F8F8"/>
        </w:rPr>
        <w:t xml:space="preserve">, được thực hiện </w:t>
      </w:r>
      <w:r w:rsidRPr="00786A1A">
        <w:rPr>
          <w:rFonts w:ascii="Times New Roman" w:hAnsi="Times New Roman" w:cs="Times New Roman"/>
          <w:color w:val="0D0D0D" w:themeColor="text1" w:themeTint="F2"/>
          <w:sz w:val="28"/>
          <w:szCs w:val="28"/>
          <w:shd w:val="clear" w:color="auto" w:fill="F8F8F8"/>
        </w:rPr>
        <w:t>dân chủ, công khai</w:t>
      </w:r>
      <w:r w:rsidR="00786A1A" w:rsidRPr="00786A1A">
        <w:rPr>
          <w:rFonts w:ascii="Times New Roman" w:hAnsi="Times New Roman" w:cs="Times New Roman"/>
          <w:color w:val="0D0D0D" w:themeColor="text1" w:themeTint="F2"/>
          <w:sz w:val="28"/>
          <w:szCs w:val="28"/>
          <w:shd w:val="clear" w:color="auto" w:fill="F8F8F8"/>
        </w:rPr>
        <w:t xml:space="preserve"> có sự thống nhất giữa UBND xã và trường học. Khi thực hiện nhiệm vụ tùy vào điều kiện thực tê các bên trủ </w:t>
      </w:r>
    </w:p>
    <w:p w14:paraId="005B938B" w14:textId="77777777" w:rsidR="00786A1A" w:rsidRPr="00786A1A" w:rsidRDefault="00786A1A" w:rsidP="00ED5C25">
      <w:pPr>
        <w:shd w:val="clear" w:color="auto" w:fill="FFFFFF"/>
        <w:spacing w:before="120" w:after="120" w:line="240" w:lineRule="auto"/>
        <w:jc w:val="center"/>
        <w:rPr>
          <w:rFonts w:ascii="Times New Roman" w:hAnsi="Times New Roman" w:cs="Times New Roman"/>
          <w:b/>
          <w:color w:val="333333"/>
          <w:sz w:val="28"/>
          <w:szCs w:val="28"/>
          <w:shd w:val="clear" w:color="auto" w:fill="F8F8F8"/>
        </w:rPr>
      </w:pPr>
      <w:r w:rsidRPr="00786A1A">
        <w:rPr>
          <w:rFonts w:ascii="Times New Roman" w:hAnsi="Times New Roman" w:cs="Times New Roman"/>
          <w:b/>
          <w:color w:val="333333"/>
          <w:sz w:val="28"/>
          <w:szCs w:val="28"/>
          <w:shd w:val="clear" w:color="auto" w:fill="F8F8F8"/>
        </w:rPr>
        <w:t>PHẦN II</w:t>
      </w:r>
    </w:p>
    <w:p w14:paraId="5437E5AE" w14:textId="77777777" w:rsidR="00786A1A" w:rsidRDefault="00786A1A" w:rsidP="00ED5C25">
      <w:pPr>
        <w:shd w:val="clear" w:color="auto" w:fill="FFFFFF"/>
        <w:spacing w:before="120" w:after="120" w:line="240" w:lineRule="auto"/>
        <w:jc w:val="center"/>
        <w:rPr>
          <w:rFonts w:ascii="Times New Roman" w:hAnsi="Times New Roman" w:cs="Times New Roman"/>
          <w:b/>
          <w:color w:val="333333"/>
          <w:sz w:val="28"/>
          <w:szCs w:val="28"/>
          <w:shd w:val="clear" w:color="auto" w:fill="F8F8F8"/>
        </w:rPr>
      </w:pPr>
      <w:r w:rsidRPr="00786A1A">
        <w:rPr>
          <w:rFonts w:ascii="Times New Roman" w:hAnsi="Times New Roman" w:cs="Times New Roman"/>
          <w:b/>
          <w:color w:val="333333"/>
          <w:sz w:val="28"/>
          <w:szCs w:val="28"/>
          <w:shd w:val="clear" w:color="auto" w:fill="F8F8F8"/>
        </w:rPr>
        <w:t>NỘI DUNG PHỐI HỢP CỤ THỂ</w:t>
      </w:r>
    </w:p>
    <w:p w14:paraId="7F73282A" w14:textId="77777777" w:rsidR="00786A1A" w:rsidRPr="00202AD6" w:rsidRDefault="00202AD6" w:rsidP="00ED5C25">
      <w:pPr>
        <w:shd w:val="clear" w:color="auto" w:fill="FFFFFF"/>
        <w:spacing w:before="120" w:after="120" w:line="240" w:lineRule="auto"/>
        <w:rPr>
          <w:rFonts w:ascii="Times New Roman" w:hAnsi="Times New Roman" w:cs="Times New Roman"/>
          <w:b/>
          <w:color w:val="0D0D0D" w:themeColor="text1" w:themeTint="F2"/>
          <w:sz w:val="28"/>
          <w:szCs w:val="28"/>
          <w:shd w:val="clear" w:color="auto" w:fill="F8F8F8"/>
        </w:rPr>
      </w:pPr>
      <w:r>
        <w:rPr>
          <w:rFonts w:ascii="Times New Roman" w:hAnsi="Times New Roman" w:cs="Times New Roman"/>
          <w:color w:val="0D0D0D" w:themeColor="text1" w:themeTint="F2"/>
          <w:sz w:val="28"/>
          <w:szCs w:val="28"/>
          <w:shd w:val="clear" w:color="auto" w:fill="F8F8F8"/>
        </w:rPr>
        <w:tab/>
      </w:r>
      <w:r w:rsidR="00786A1A" w:rsidRPr="00202AD6">
        <w:rPr>
          <w:rFonts w:ascii="Times New Roman" w:hAnsi="Times New Roman" w:cs="Times New Roman"/>
          <w:b/>
          <w:color w:val="0D0D0D" w:themeColor="text1" w:themeTint="F2"/>
          <w:sz w:val="28"/>
          <w:szCs w:val="28"/>
          <w:shd w:val="clear" w:color="auto" w:fill="F8F8F8"/>
        </w:rPr>
        <w:t>Điều 4: Phân công nhiệm vụ</w:t>
      </w:r>
    </w:p>
    <w:p w14:paraId="7FD8C751" w14:textId="77777777" w:rsidR="00786A1A" w:rsidRDefault="00786A1A"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Trường TH&amp;THCS Mường Tùng x</w:t>
      </w:r>
      <w:r w:rsidRPr="00BE7EAB">
        <w:rPr>
          <w:rFonts w:ascii="Times New Roman" w:eastAsia="Times New Roman" w:hAnsi="Times New Roman" w:cs="Times New Roman"/>
          <w:color w:val="000000" w:themeColor="text1"/>
          <w:sz w:val="28"/>
          <w:szCs w:val="28"/>
        </w:rPr>
        <w:t xml:space="preserve">ây dựng kế </w:t>
      </w:r>
      <w:r>
        <w:rPr>
          <w:rFonts w:ascii="Times New Roman" w:eastAsia="Times New Roman" w:hAnsi="Times New Roman" w:cs="Times New Roman"/>
          <w:color w:val="000000" w:themeColor="text1"/>
          <w:sz w:val="28"/>
          <w:szCs w:val="28"/>
        </w:rPr>
        <w:t xml:space="preserve">hoạch thực hiện công tác xã hội và phân công cán bộ, giáo viên </w:t>
      </w:r>
      <w:r w:rsidRPr="00BE7EAB">
        <w:rPr>
          <w:rFonts w:ascii="Times New Roman" w:eastAsia="Times New Roman" w:hAnsi="Times New Roman" w:cs="Times New Roman"/>
          <w:color w:val="000000" w:themeColor="text1"/>
          <w:sz w:val="28"/>
          <w:szCs w:val="28"/>
        </w:rPr>
        <w:t xml:space="preserve">làm </w:t>
      </w:r>
      <w:r>
        <w:rPr>
          <w:rFonts w:ascii="Times New Roman" w:eastAsia="Times New Roman" w:hAnsi="Times New Roman" w:cs="Times New Roman"/>
          <w:color w:val="000000" w:themeColor="text1"/>
          <w:sz w:val="28"/>
          <w:szCs w:val="28"/>
        </w:rPr>
        <w:t xml:space="preserve">công tác xã hội. Cán bộ phụ trách công tác xã hội có trách nhiệm </w:t>
      </w:r>
      <w:r w:rsidR="00202AD6">
        <w:rPr>
          <w:rFonts w:ascii="Times New Roman" w:eastAsia="Times New Roman" w:hAnsi="Times New Roman" w:cs="Times New Roman"/>
          <w:color w:val="000000" w:themeColor="text1"/>
          <w:sz w:val="28"/>
          <w:szCs w:val="28"/>
        </w:rPr>
        <w:t>phố</w:t>
      </w:r>
      <w:r>
        <w:rPr>
          <w:rFonts w:ascii="Times New Roman" w:eastAsia="Times New Roman" w:hAnsi="Times New Roman" w:cs="Times New Roman"/>
          <w:color w:val="000000" w:themeColor="text1"/>
          <w:sz w:val="28"/>
          <w:szCs w:val="28"/>
        </w:rPr>
        <w:t xml:space="preserve">i hợp với UBND xã </w:t>
      </w:r>
      <w:r w:rsidRPr="00BE7EAB">
        <w:rPr>
          <w:rFonts w:ascii="Times New Roman" w:eastAsia="Times New Roman" w:hAnsi="Times New Roman" w:cs="Times New Roman"/>
          <w:color w:val="000000" w:themeColor="text1"/>
          <w:sz w:val="28"/>
          <w:szCs w:val="28"/>
        </w:rPr>
        <w:t xml:space="preserve">thực hiện </w:t>
      </w:r>
      <w:r w:rsidR="00202AD6">
        <w:rPr>
          <w:rFonts w:ascii="Times New Roman" w:eastAsia="Times New Roman" w:hAnsi="Times New Roman" w:cs="Times New Roman"/>
          <w:color w:val="000000" w:themeColor="text1"/>
          <w:sz w:val="28"/>
          <w:szCs w:val="28"/>
        </w:rPr>
        <w:t>các nhiệm vụ</w:t>
      </w:r>
      <w:r w:rsidRPr="00BE7EAB">
        <w:rPr>
          <w:rFonts w:ascii="Times New Roman" w:eastAsia="Times New Roman" w:hAnsi="Times New Roman" w:cs="Times New Roman"/>
          <w:color w:val="000000" w:themeColor="text1"/>
          <w:sz w:val="28"/>
          <w:szCs w:val="28"/>
        </w:rPr>
        <w:t xml:space="preserve"> theo quy định.</w:t>
      </w:r>
    </w:p>
    <w:p w14:paraId="3A637C91" w14:textId="77777777" w:rsidR="00202AD6" w:rsidRDefault="00786A1A"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t xml:space="preserve">UBND xã cử cán bộ chuyên trách </w:t>
      </w:r>
      <w:r w:rsidR="00202AD6">
        <w:rPr>
          <w:rFonts w:ascii="Times New Roman" w:eastAsia="Times New Roman" w:hAnsi="Times New Roman" w:cs="Times New Roman"/>
          <w:color w:val="000000" w:themeColor="text1"/>
          <w:sz w:val="28"/>
          <w:szCs w:val="28"/>
        </w:rPr>
        <w:t xml:space="preserve">phụ trách công tác xã hội làm đầu mỗi phối hợp với cán bộ phụ trách công tác xã hội của trường học </w:t>
      </w:r>
      <w:r w:rsidR="00202AD6" w:rsidRPr="00BE7EAB">
        <w:rPr>
          <w:rFonts w:ascii="Times New Roman" w:eastAsia="Times New Roman" w:hAnsi="Times New Roman" w:cs="Times New Roman"/>
          <w:color w:val="000000" w:themeColor="text1"/>
          <w:sz w:val="28"/>
          <w:szCs w:val="28"/>
        </w:rPr>
        <w:t xml:space="preserve">thực hiện </w:t>
      </w:r>
      <w:r w:rsidR="00202AD6">
        <w:rPr>
          <w:rFonts w:ascii="Times New Roman" w:eastAsia="Times New Roman" w:hAnsi="Times New Roman" w:cs="Times New Roman"/>
          <w:color w:val="000000" w:themeColor="text1"/>
          <w:sz w:val="28"/>
          <w:szCs w:val="28"/>
        </w:rPr>
        <w:t>các nhiệm vụ</w:t>
      </w:r>
      <w:r w:rsidR="00202AD6" w:rsidRPr="00BE7EAB">
        <w:rPr>
          <w:rFonts w:ascii="Times New Roman" w:eastAsia="Times New Roman" w:hAnsi="Times New Roman" w:cs="Times New Roman"/>
          <w:color w:val="000000" w:themeColor="text1"/>
          <w:sz w:val="28"/>
          <w:szCs w:val="28"/>
        </w:rPr>
        <w:t xml:space="preserve"> theo quy định.</w:t>
      </w:r>
    </w:p>
    <w:p w14:paraId="15AE902F" w14:textId="77777777" w:rsidR="00202AD6" w:rsidRPr="00202AD6" w:rsidRDefault="00202AD6" w:rsidP="00ED5C25">
      <w:pPr>
        <w:shd w:val="clear" w:color="auto" w:fill="FFFFFF"/>
        <w:spacing w:before="120" w:after="120" w:line="240" w:lineRule="auto"/>
        <w:rPr>
          <w:rFonts w:ascii="Times New Roman" w:hAnsi="Times New Roman" w:cs="Times New Roman"/>
          <w:b/>
          <w:color w:val="0D0D0D" w:themeColor="text1" w:themeTint="F2"/>
          <w:sz w:val="28"/>
          <w:szCs w:val="28"/>
          <w:shd w:val="clear" w:color="auto" w:fill="F8F8F8"/>
        </w:rPr>
      </w:pPr>
      <w:r>
        <w:rPr>
          <w:rFonts w:ascii="Times New Roman" w:hAnsi="Times New Roman" w:cs="Times New Roman"/>
          <w:color w:val="0D0D0D" w:themeColor="text1" w:themeTint="F2"/>
          <w:sz w:val="28"/>
          <w:szCs w:val="28"/>
          <w:shd w:val="clear" w:color="auto" w:fill="F8F8F8"/>
        </w:rPr>
        <w:tab/>
      </w:r>
      <w:r w:rsidRPr="00202AD6">
        <w:rPr>
          <w:rFonts w:ascii="Times New Roman" w:hAnsi="Times New Roman" w:cs="Times New Roman"/>
          <w:b/>
          <w:color w:val="0D0D0D" w:themeColor="text1" w:themeTint="F2"/>
          <w:sz w:val="28"/>
          <w:szCs w:val="28"/>
          <w:shd w:val="clear" w:color="auto" w:fill="F8F8F8"/>
        </w:rPr>
        <w:t>Điề</w:t>
      </w:r>
      <w:r>
        <w:rPr>
          <w:rFonts w:ascii="Times New Roman" w:hAnsi="Times New Roman" w:cs="Times New Roman"/>
          <w:b/>
          <w:color w:val="0D0D0D" w:themeColor="text1" w:themeTint="F2"/>
          <w:sz w:val="28"/>
          <w:szCs w:val="28"/>
          <w:shd w:val="clear" w:color="auto" w:fill="F8F8F8"/>
        </w:rPr>
        <w:t>u 5</w:t>
      </w:r>
      <w:r w:rsidRPr="00202AD6">
        <w:rPr>
          <w:rFonts w:ascii="Times New Roman" w:hAnsi="Times New Roman" w:cs="Times New Roman"/>
          <w:b/>
          <w:color w:val="0D0D0D" w:themeColor="text1" w:themeTint="F2"/>
          <w:sz w:val="28"/>
          <w:szCs w:val="28"/>
          <w:shd w:val="clear" w:color="auto" w:fill="F8F8F8"/>
        </w:rPr>
        <w:t xml:space="preserve">: </w:t>
      </w:r>
      <w:r w:rsidRPr="00202AD6">
        <w:rPr>
          <w:rFonts w:ascii="Times New Roman" w:eastAsia="Times New Roman" w:hAnsi="Times New Roman" w:cs="Times New Roman"/>
          <w:b/>
          <w:bCs/>
          <w:color w:val="000000" w:themeColor="text1"/>
          <w:sz w:val="28"/>
          <w:szCs w:val="28"/>
        </w:rPr>
        <w:t>Công tác rà soát, phát hiện nguy cơ</w:t>
      </w:r>
    </w:p>
    <w:p w14:paraId="64DE15D1" w14:textId="77777777" w:rsidR="00202AD6" w:rsidRPr="00BE7EAB"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Hai đơn vị cùng phối hợp r</w:t>
      </w:r>
      <w:r w:rsidRPr="00BE7EAB">
        <w:rPr>
          <w:rFonts w:ascii="Times New Roman" w:eastAsia="Times New Roman" w:hAnsi="Times New Roman" w:cs="Times New Roman"/>
          <w:color w:val="000000" w:themeColor="text1"/>
          <w:sz w:val="28"/>
          <w:szCs w:val="28"/>
        </w:rPr>
        <w:t>à soát, nắm bắt thông tin, tâm tư, nguyện vọng, hoàn cảnh gia đình và các hiện tượng bất thường của người học. Chủ động phát hiện người học có hoàn cảnh đặc biệt, có nguy cơ rơi vào hoàn cảnh đặc biệt, nghỉ học thường xuyên, có nguy cơ bỏ học, bị xâm hại, bị bạo lực, vi phạm pháp luật.</w:t>
      </w:r>
    </w:p>
    <w:p w14:paraId="36F7DC5A" w14:textId="77777777" w:rsidR="00202AD6" w:rsidRPr="00BE7EAB"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Pr="00BE7EAB">
        <w:rPr>
          <w:rFonts w:ascii="Times New Roman" w:eastAsia="Times New Roman" w:hAnsi="Times New Roman" w:cs="Times New Roman"/>
          <w:color w:val="000000" w:themeColor="text1"/>
          <w:sz w:val="28"/>
          <w:szCs w:val="28"/>
        </w:rPr>
        <w:t xml:space="preserve">Thiết lập hệ thống tiếp nhận thông tin </w:t>
      </w:r>
      <w:r>
        <w:rPr>
          <w:rFonts w:ascii="Times New Roman" w:eastAsia="Times New Roman" w:hAnsi="Times New Roman" w:cs="Times New Roman"/>
          <w:color w:val="000000" w:themeColor="text1"/>
          <w:sz w:val="28"/>
          <w:szCs w:val="28"/>
        </w:rPr>
        <w:t>giữ hai đơn vị</w:t>
      </w:r>
      <w:r w:rsidRPr="00BE7EAB">
        <w:rPr>
          <w:rFonts w:ascii="Times New Roman" w:eastAsia="Times New Roman" w:hAnsi="Times New Roman" w:cs="Times New Roman"/>
          <w:color w:val="000000" w:themeColor="text1"/>
          <w:sz w:val="28"/>
          <w:szCs w:val="28"/>
        </w:rPr>
        <w:t xml:space="preserve"> để tiếp nhận các vụ việc có nguy cơ gây tổn hại đến người học.</w:t>
      </w:r>
    </w:p>
    <w:p w14:paraId="5DCD31F9" w14:textId="77777777" w:rsidR="00202AD6" w:rsidRPr="00BE7EAB" w:rsidRDefault="00202AD6" w:rsidP="00ED5C25">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r>
      <w:r w:rsidRPr="00202AD6">
        <w:rPr>
          <w:rFonts w:ascii="Times New Roman" w:hAnsi="Times New Roman" w:cs="Times New Roman"/>
          <w:b/>
          <w:color w:val="0D0D0D" w:themeColor="text1" w:themeTint="F2"/>
          <w:sz w:val="28"/>
          <w:szCs w:val="28"/>
          <w:shd w:val="clear" w:color="auto" w:fill="F8F8F8"/>
        </w:rPr>
        <w:t>Điề</w:t>
      </w:r>
      <w:r>
        <w:rPr>
          <w:rFonts w:ascii="Times New Roman" w:hAnsi="Times New Roman" w:cs="Times New Roman"/>
          <w:b/>
          <w:color w:val="0D0D0D" w:themeColor="text1" w:themeTint="F2"/>
          <w:sz w:val="28"/>
          <w:szCs w:val="28"/>
          <w:shd w:val="clear" w:color="auto" w:fill="F8F8F8"/>
        </w:rPr>
        <w:t>u 6</w:t>
      </w:r>
      <w:r w:rsidRPr="00202AD6">
        <w:rPr>
          <w:rFonts w:ascii="Times New Roman" w:hAnsi="Times New Roman" w:cs="Times New Roman"/>
          <w:b/>
          <w:color w:val="0D0D0D" w:themeColor="text1" w:themeTint="F2"/>
          <w:sz w:val="28"/>
          <w:szCs w:val="28"/>
          <w:shd w:val="clear" w:color="auto" w:fill="F8F8F8"/>
        </w:rPr>
        <w:t xml:space="preserve">: </w:t>
      </w:r>
      <w:r w:rsidRPr="007723FB">
        <w:rPr>
          <w:rFonts w:ascii="Times New Roman" w:eastAsia="Times New Roman" w:hAnsi="Times New Roman" w:cs="Times New Roman"/>
          <w:b/>
          <w:bCs/>
          <w:color w:val="000000" w:themeColor="text1"/>
          <w:sz w:val="28"/>
          <w:szCs w:val="28"/>
        </w:rPr>
        <w:t>Công tác phòng ngừa</w:t>
      </w:r>
    </w:p>
    <w:p w14:paraId="24031006" w14:textId="77777777" w:rsidR="00202AD6" w:rsidRPr="00BE7EAB"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Tổ chức t</w:t>
      </w:r>
      <w:r w:rsidRPr="00BE7EAB">
        <w:rPr>
          <w:rFonts w:ascii="Times New Roman" w:eastAsia="Times New Roman" w:hAnsi="Times New Roman" w:cs="Times New Roman"/>
          <w:color w:val="000000" w:themeColor="text1"/>
          <w:sz w:val="28"/>
          <w:szCs w:val="28"/>
        </w:rPr>
        <w:t xml:space="preserve">uyên truyền, phổ biến, cảnh báo và hướng dẫn </w:t>
      </w:r>
      <w:r w:rsidR="00D72D64">
        <w:rPr>
          <w:rFonts w:ascii="Times New Roman" w:eastAsia="Times New Roman" w:hAnsi="Times New Roman" w:cs="Times New Roman"/>
          <w:color w:val="000000" w:themeColor="text1"/>
          <w:sz w:val="28"/>
          <w:szCs w:val="28"/>
        </w:rPr>
        <w:t xml:space="preserve">nhân dân </w:t>
      </w:r>
      <w:r w:rsidRPr="00BE7EAB">
        <w:rPr>
          <w:rFonts w:ascii="Times New Roman" w:eastAsia="Times New Roman" w:hAnsi="Times New Roman" w:cs="Times New Roman"/>
          <w:color w:val="000000" w:themeColor="text1"/>
          <w:sz w:val="28"/>
          <w:szCs w:val="28"/>
        </w:rPr>
        <w:t xml:space="preserve">về các tình huống, nguy cơ rơi vào hoàn cảnh đặc biệt, bị xâm hại, bị bạo lực, bỏ học, vi phạm pháp luật. Phối hợp với </w:t>
      </w:r>
      <w:r w:rsidR="00D72D64">
        <w:rPr>
          <w:rFonts w:ascii="Times New Roman" w:eastAsia="Times New Roman" w:hAnsi="Times New Roman" w:cs="Times New Roman"/>
          <w:color w:val="000000" w:themeColor="text1"/>
          <w:sz w:val="28"/>
          <w:szCs w:val="28"/>
        </w:rPr>
        <w:t>Đoàn thanh niên</w:t>
      </w:r>
      <w:r w:rsidRPr="00BE7EAB">
        <w:rPr>
          <w:rFonts w:ascii="Times New Roman" w:eastAsia="Times New Roman" w:hAnsi="Times New Roman" w:cs="Times New Roman"/>
          <w:color w:val="000000" w:themeColor="text1"/>
          <w:sz w:val="28"/>
          <w:szCs w:val="28"/>
        </w:rPr>
        <w:t xml:space="preserve"> , các tổ chức đoàn thể trên địa bàn xã, các phương tiện thông tin đại chúng để tuyên truyền, vận động cộng đồng, xã hội kịp thời phản ánh thông tin về các vụ việc liên quan đến người học và tham gia xây dựng môi trường trường học an toàn, lành mạnh.</w:t>
      </w:r>
    </w:p>
    <w:p w14:paraId="248A859B" w14:textId="77777777" w:rsidR="00202AD6" w:rsidRPr="00BE7EAB"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Pr="00BE7EAB">
        <w:rPr>
          <w:rFonts w:ascii="Times New Roman" w:eastAsia="Times New Roman" w:hAnsi="Times New Roman" w:cs="Times New Roman"/>
          <w:color w:val="000000" w:themeColor="text1"/>
          <w:sz w:val="28"/>
          <w:szCs w:val="28"/>
        </w:rPr>
        <w:t xml:space="preserve">Hướng dẫn người học, cha mẹ hoặc người giám hộ của người học, giáo viên sử dụng các dịch vụ hỗ trợ </w:t>
      </w:r>
      <w:r w:rsidR="00D72D64">
        <w:rPr>
          <w:rFonts w:ascii="Times New Roman" w:eastAsia="Times New Roman" w:hAnsi="Times New Roman" w:cs="Times New Roman"/>
          <w:color w:val="000000" w:themeColor="text1"/>
          <w:sz w:val="28"/>
          <w:szCs w:val="28"/>
        </w:rPr>
        <w:t xml:space="preserve">như </w:t>
      </w:r>
      <w:r w:rsidRPr="00BE7EAB">
        <w:rPr>
          <w:rFonts w:ascii="Times New Roman" w:eastAsia="Times New Roman" w:hAnsi="Times New Roman" w:cs="Times New Roman"/>
          <w:color w:val="000000" w:themeColor="text1"/>
          <w:sz w:val="28"/>
          <w:szCs w:val="28"/>
        </w:rPr>
        <w:t>Tổng đài điện thoại Quốc gia bảo vệ trẻ em theo số 111, Trung tâm công tác xã hội các cấp hoặc các đơn vị cung cấp dịch v</w:t>
      </w:r>
      <w:r w:rsidR="00D72D64">
        <w:rPr>
          <w:rFonts w:ascii="Times New Roman" w:eastAsia="Times New Roman" w:hAnsi="Times New Roman" w:cs="Times New Roman"/>
          <w:color w:val="000000" w:themeColor="text1"/>
          <w:sz w:val="28"/>
          <w:szCs w:val="28"/>
        </w:rPr>
        <w:t>ụ công tác xã hội tại cộng đồng,…</w:t>
      </w:r>
    </w:p>
    <w:p w14:paraId="71345376" w14:textId="77777777" w:rsidR="00D72D64"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Pr="00BE7EAB">
        <w:rPr>
          <w:rFonts w:ascii="Times New Roman" w:eastAsia="Times New Roman" w:hAnsi="Times New Roman" w:cs="Times New Roman"/>
          <w:color w:val="000000" w:themeColor="text1"/>
          <w:sz w:val="28"/>
          <w:szCs w:val="28"/>
        </w:rPr>
        <w:t>Cung cấp thông tin, tài liệu, trang bị cho cha mẹ hoặc người giám hộ các kiến thức, kỹ năng, phương pháp phát hiện các trường hợp người học có nguy cơ rơi vào hoàn cảnh đặc biệt, nguy cơ bỏ học, bị căng thẳng, khủng hoảng,</w:t>
      </w:r>
      <w:r w:rsidR="00D72D64">
        <w:rPr>
          <w:rFonts w:ascii="Times New Roman" w:eastAsia="Times New Roman" w:hAnsi="Times New Roman" w:cs="Times New Roman"/>
          <w:color w:val="000000" w:themeColor="text1"/>
          <w:sz w:val="28"/>
          <w:szCs w:val="28"/>
        </w:rPr>
        <w:t xml:space="preserve"> nguy cơ bị xâm hại, bị bạo lực,..</w:t>
      </w:r>
    </w:p>
    <w:p w14:paraId="7F72D2FE" w14:textId="77777777" w:rsidR="00202AD6" w:rsidRPr="00BE7EAB" w:rsidRDefault="00202AD6" w:rsidP="00ED5C25">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r>
      <w:r w:rsidR="00D72D64" w:rsidRPr="00202AD6">
        <w:rPr>
          <w:rFonts w:ascii="Times New Roman" w:hAnsi="Times New Roman" w:cs="Times New Roman"/>
          <w:b/>
          <w:color w:val="0D0D0D" w:themeColor="text1" w:themeTint="F2"/>
          <w:sz w:val="28"/>
          <w:szCs w:val="28"/>
          <w:shd w:val="clear" w:color="auto" w:fill="F8F8F8"/>
        </w:rPr>
        <w:t>Điề</w:t>
      </w:r>
      <w:r w:rsidR="00D72D64">
        <w:rPr>
          <w:rFonts w:ascii="Times New Roman" w:hAnsi="Times New Roman" w:cs="Times New Roman"/>
          <w:b/>
          <w:color w:val="0D0D0D" w:themeColor="text1" w:themeTint="F2"/>
          <w:sz w:val="28"/>
          <w:szCs w:val="28"/>
          <w:shd w:val="clear" w:color="auto" w:fill="F8F8F8"/>
        </w:rPr>
        <w:t>u 7</w:t>
      </w:r>
      <w:r w:rsidR="00D72D64" w:rsidRPr="00202AD6">
        <w:rPr>
          <w:rFonts w:ascii="Times New Roman" w:hAnsi="Times New Roman" w:cs="Times New Roman"/>
          <w:b/>
          <w:color w:val="0D0D0D" w:themeColor="text1" w:themeTint="F2"/>
          <w:sz w:val="28"/>
          <w:szCs w:val="28"/>
          <w:shd w:val="clear" w:color="auto" w:fill="F8F8F8"/>
        </w:rPr>
        <w:t xml:space="preserve">: </w:t>
      </w:r>
      <w:r w:rsidRPr="007723FB">
        <w:rPr>
          <w:rFonts w:ascii="Times New Roman" w:eastAsia="Times New Roman" w:hAnsi="Times New Roman" w:cs="Times New Roman"/>
          <w:b/>
          <w:bCs/>
          <w:color w:val="000000" w:themeColor="text1"/>
          <w:sz w:val="28"/>
          <w:szCs w:val="28"/>
        </w:rPr>
        <w:t>Công tác can thiệp, trợ giúp</w:t>
      </w:r>
    </w:p>
    <w:p w14:paraId="731567A9" w14:textId="77777777" w:rsidR="00D72D64" w:rsidRDefault="00202AD6" w:rsidP="00ED5C25">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D72D64">
        <w:rPr>
          <w:rFonts w:ascii="Times New Roman" w:eastAsia="Times New Roman" w:hAnsi="Times New Roman" w:cs="Times New Roman"/>
          <w:color w:val="000000" w:themeColor="text1"/>
          <w:sz w:val="28"/>
          <w:szCs w:val="28"/>
        </w:rPr>
        <w:t xml:space="preserve">Sau khi tiếp nhận và sử lý thôn tín, </w:t>
      </w:r>
      <w:r w:rsidRPr="00BE7EAB">
        <w:rPr>
          <w:rFonts w:ascii="Times New Roman" w:eastAsia="Times New Roman" w:hAnsi="Times New Roman" w:cs="Times New Roman"/>
          <w:color w:val="000000" w:themeColor="text1"/>
          <w:sz w:val="28"/>
          <w:szCs w:val="28"/>
        </w:rPr>
        <w:t>thông báo và đánh giá ban đầu</w:t>
      </w:r>
      <w:r w:rsidR="00D72D64">
        <w:rPr>
          <w:rFonts w:ascii="Times New Roman" w:eastAsia="Times New Roman" w:hAnsi="Times New Roman" w:cs="Times New Roman"/>
          <w:color w:val="000000" w:themeColor="text1"/>
          <w:sz w:val="28"/>
          <w:szCs w:val="28"/>
        </w:rPr>
        <w:t>, t</w:t>
      </w:r>
      <w:r w:rsidRPr="00BE7EAB">
        <w:rPr>
          <w:rFonts w:ascii="Times New Roman" w:eastAsia="Times New Roman" w:hAnsi="Times New Roman" w:cs="Times New Roman"/>
          <w:color w:val="000000" w:themeColor="text1"/>
          <w:sz w:val="28"/>
          <w:szCs w:val="28"/>
        </w:rPr>
        <w:t>rường hợp người học bị xâm hại, bị bạo lực hoặc các vụ việc khác có mức độ phức tạp vượt quá khả năng can thiệp, hỗ trợ của nhà trường.</w:t>
      </w:r>
      <w:r w:rsidR="00D72D64">
        <w:rPr>
          <w:rFonts w:ascii="Times New Roman" w:eastAsia="Times New Roman" w:hAnsi="Times New Roman" w:cs="Times New Roman"/>
          <w:color w:val="000000" w:themeColor="text1"/>
          <w:sz w:val="28"/>
          <w:szCs w:val="28"/>
        </w:rPr>
        <w:t xml:space="preserve"> </w:t>
      </w:r>
      <w:r w:rsidRPr="00BE7EAB">
        <w:rPr>
          <w:rFonts w:ascii="Times New Roman" w:eastAsia="Times New Roman" w:hAnsi="Times New Roman" w:cs="Times New Roman"/>
          <w:color w:val="000000" w:themeColor="text1"/>
          <w:sz w:val="28"/>
          <w:szCs w:val="28"/>
        </w:rPr>
        <w:t xml:space="preserve">Người làm công tác xã hội </w:t>
      </w:r>
      <w:r w:rsidR="00D72D64">
        <w:rPr>
          <w:rFonts w:ascii="Times New Roman" w:eastAsia="Times New Roman" w:hAnsi="Times New Roman" w:cs="Times New Roman"/>
          <w:color w:val="000000" w:themeColor="text1"/>
          <w:sz w:val="28"/>
          <w:szCs w:val="28"/>
        </w:rPr>
        <w:t xml:space="preserve">của trường học </w:t>
      </w:r>
      <w:r w:rsidRPr="00BE7EAB">
        <w:rPr>
          <w:rFonts w:ascii="Times New Roman" w:eastAsia="Times New Roman" w:hAnsi="Times New Roman" w:cs="Times New Roman"/>
          <w:color w:val="000000" w:themeColor="text1"/>
          <w:sz w:val="28"/>
          <w:szCs w:val="28"/>
        </w:rPr>
        <w:t xml:space="preserve">thực hiện chuyển, gửi </w:t>
      </w:r>
      <w:r w:rsidR="00D72D64">
        <w:rPr>
          <w:rFonts w:ascii="Times New Roman" w:eastAsia="Times New Roman" w:hAnsi="Times New Roman" w:cs="Times New Roman"/>
          <w:color w:val="000000" w:themeColor="text1"/>
          <w:sz w:val="28"/>
          <w:szCs w:val="28"/>
        </w:rPr>
        <w:t>thông tin đến cán bộ phụ t</w:t>
      </w:r>
      <w:r w:rsidR="00FF0822">
        <w:rPr>
          <w:rFonts w:ascii="Times New Roman" w:eastAsia="Times New Roman" w:hAnsi="Times New Roman" w:cs="Times New Roman"/>
          <w:color w:val="000000" w:themeColor="text1"/>
          <w:sz w:val="28"/>
          <w:szCs w:val="28"/>
        </w:rPr>
        <w:t>rách công tác xã hội của</w:t>
      </w:r>
      <w:r w:rsidRPr="00BE7EAB">
        <w:rPr>
          <w:rFonts w:ascii="Times New Roman" w:eastAsia="Times New Roman" w:hAnsi="Times New Roman" w:cs="Times New Roman"/>
          <w:color w:val="000000" w:themeColor="text1"/>
          <w:sz w:val="28"/>
          <w:szCs w:val="28"/>
        </w:rPr>
        <w:t xml:space="preserve"> </w:t>
      </w:r>
      <w:r w:rsidR="00D72D64">
        <w:rPr>
          <w:rFonts w:ascii="Times New Roman" w:eastAsia="Times New Roman" w:hAnsi="Times New Roman" w:cs="Times New Roman"/>
          <w:color w:val="000000" w:themeColor="text1"/>
          <w:sz w:val="28"/>
          <w:szCs w:val="28"/>
        </w:rPr>
        <w:t>UBND xã</w:t>
      </w:r>
      <w:r w:rsidRPr="00BE7EAB">
        <w:rPr>
          <w:rFonts w:ascii="Times New Roman" w:eastAsia="Times New Roman" w:hAnsi="Times New Roman" w:cs="Times New Roman"/>
          <w:color w:val="000000" w:themeColor="text1"/>
          <w:sz w:val="28"/>
          <w:szCs w:val="28"/>
        </w:rPr>
        <w:t xml:space="preserve">; </w:t>
      </w:r>
    </w:p>
    <w:p w14:paraId="1736B54F" w14:textId="77777777" w:rsidR="00202AD6" w:rsidRPr="00BE7EAB"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Pr="00BE7EAB">
        <w:rPr>
          <w:rFonts w:ascii="Times New Roman" w:eastAsia="Times New Roman" w:hAnsi="Times New Roman" w:cs="Times New Roman"/>
          <w:color w:val="000000" w:themeColor="text1"/>
          <w:sz w:val="28"/>
          <w:szCs w:val="28"/>
        </w:rPr>
        <w:t xml:space="preserve">Người làm công tác xã hội </w:t>
      </w:r>
      <w:r w:rsidR="00D72D64">
        <w:rPr>
          <w:rFonts w:ascii="Times New Roman" w:eastAsia="Times New Roman" w:hAnsi="Times New Roman" w:cs="Times New Roman"/>
          <w:color w:val="000000" w:themeColor="text1"/>
          <w:sz w:val="28"/>
          <w:szCs w:val="28"/>
        </w:rPr>
        <w:t xml:space="preserve">của hai đơn vị </w:t>
      </w:r>
      <w:r w:rsidRPr="00BE7EAB">
        <w:rPr>
          <w:rFonts w:ascii="Times New Roman" w:eastAsia="Times New Roman" w:hAnsi="Times New Roman" w:cs="Times New Roman"/>
          <w:color w:val="000000" w:themeColor="text1"/>
          <w:sz w:val="28"/>
          <w:szCs w:val="28"/>
        </w:rPr>
        <w:t>liên hệ trực tiếp với Tổng đài điện thoại Quốc gia bảo vệ trẻ em theo số 111 để được hướng dẫn hoặc có Công văn chuyển, gửi vụ việc của người học đến các cơ quan liên quan trong thời hạn không quá 12 giờ làm việc kể từ khi nhận được thông báo.</w:t>
      </w:r>
      <w:r>
        <w:rPr>
          <w:rFonts w:ascii="Times New Roman" w:eastAsia="Times New Roman" w:hAnsi="Times New Roman" w:cs="Times New Roman"/>
          <w:color w:val="000000" w:themeColor="text1"/>
          <w:sz w:val="28"/>
          <w:szCs w:val="28"/>
        </w:rPr>
        <w:t xml:space="preserve"> </w:t>
      </w:r>
      <w:r w:rsidR="00FF0822">
        <w:rPr>
          <w:rFonts w:ascii="Times New Roman" w:eastAsia="Times New Roman" w:hAnsi="Times New Roman" w:cs="Times New Roman"/>
          <w:color w:val="000000" w:themeColor="text1"/>
          <w:sz w:val="28"/>
          <w:szCs w:val="28"/>
        </w:rPr>
        <w:t xml:space="preserve">Chủ động </w:t>
      </w:r>
      <w:r w:rsidRPr="00BE7EAB">
        <w:rPr>
          <w:rFonts w:ascii="Times New Roman" w:eastAsia="Times New Roman" w:hAnsi="Times New Roman" w:cs="Times New Roman"/>
          <w:color w:val="000000" w:themeColor="text1"/>
          <w:sz w:val="28"/>
          <w:szCs w:val="28"/>
        </w:rPr>
        <w:t>tham mưu triển khai công tác xã hội trong trường học phối hợp với đơn vị tiếp nhận người học để hỗ trợ, theo dõi, giám sát quá trình tiếp nhận, can thiệp, trợ giúp bảo đảm phù hợp với nhu cầu của người học.</w:t>
      </w:r>
    </w:p>
    <w:p w14:paraId="28D6555E" w14:textId="77777777" w:rsidR="00202AD6" w:rsidRPr="00BE7EAB" w:rsidRDefault="00202AD6"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Pr="00BE7EAB">
        <w:rPr>
          <w:rFonts w:ascii="Times New Roman" w:eastAsia="Times New Roman" w:hAnsi="Times New Roman" w:cs="Times New Roman"/>
          <w:color w:val="000000" w:themeColor="text1"/>
          <w:sz w:val="28"/>
          <w:szCs w:val="28"/>
        </w:rPr>
        <w:t xml:space="preserve">Trường hợp người học bỏ học hoặc có nguy cơ bỏ học do vấn đề văn hóa, tôn giáo, di cư, hoàn cảnh kinh tế gia đình khó khăn vượt quá khả năng hỗ trợ của </w:t>
      </w:r>
      <w:r w:rsidRPr="00BE7EAB">
        <w:rPr>
          <w:rFonts w:ascii="Times New Roman" w:eastAsia="Times New Roman" w:hAnsi="Times New Roman" w:cs="Times New Roman"/>
          <w:color w:val="000000" w:themeColor="text1"/>
          <w:sz w:val="28"/>
          <w:szCs w:val="28"/>
        </w:rPr>
        <w:lastRenderedPageBreak/>
        <w:t>nhà trường thì nhà trường thông báo trực tiếp hoặc báo cáo bằng văn bản đến Ủy ban nhân dân cấp xã nơi người học cư trú để hỗ trợ, vận động người học trở lại trường hoặc có giải pháp quản lý tại địa phương.</w:t>
      </w:r>
    </w:p>
    <w:p w14:paraId="4195BD6E" w14:textId="77777777" w:rsidR="00202AD6" w:rsidRPr="00BE7EAB" w:rsidRDefault="00202AD6" w:rsidP="00ED5C25">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r>
      <w:r w:rsidR="00FF0822">
        <w:rPr>
          <w:rFonts w:ascii="Times New Roman" w:eastAsia="Times New Roman" w:hAnsi="Times New Roman" w:cs="Times New Roman"/>
          <w:b/>
          <w:bCs/>
          <w:color w:val="000000" w:themeColor="text1"/>
          <w:sz w:val="28"/>
          <w:szCs w:val="28"/>
        </w:rPr>
        <w:t>Điều 8:</w:t>
      </w:r>
      <w:r w:rsidRPr="007723FB">
        <w:rPr>
          <w:rFonts w:ascii="Times New Roman" w:eastAsia="Times New Roman" w:hAnsi="Times New Roman" w:cs="Times New Roman"/>
          <w:color w:val="000000" w:themeColor="text1"/>
          <w:sz w:val="28"/>
          <w:szCs w:val="28"/>
        </w:rPr>
        <w:t> </w:t>
      </w:r>
      <w:r w:rsidRPr="007723FB">
        <w:rPr>
          <w:rFonts w:ascii="Times New Roman" w:eastAsia="Times New Roman" w:hAnsi="Times New Roman" w:cs="Times New Roman"/>
          <w:b/>
          <w:bCs/>
          <w:color w:val="000000" w:themeColor="text1"/>
          <w:sz w:val="28"/>
          <w:szCs w:val="28"/>
        </w:rPr>
        <w:t>Công tác hỗ trợ phát triển</w:t>
      </w:r>
    </w:p>
    <w:p w14:paraId="28910D56" w14:textId="77777777" w:rsidR="00202AD6" w:rsidRPr="00ED5C25" w:rsidRDefault="00202AD6" w:rsidP="00ED5C25">
      <w:pPr>
        <w:shd w:val="clear" w:color="auto" w:fill="FFFFFF"/>
        <w:spacing w:before="120" w:after="120" w:line="240" w:lineRule="auto"/>
        <w:ind w:firstLine="480"/>
        <w:jc w:val="both"/>
        <w:rPr>
          <w:rFonts w:ascii="Times New Roman" w:eastAsia="Times New Roman" w:hAnsi="Times New Roman" w:cs="Times New Roman"/>
          <w:color w:val="0D0D0D" w:themeColor="text1" w:themeTint="F2"/>
          <w:sz w:val="28"/>
          <w:szCs w:val="28"/>
        </w:rPr>
      </w:pPr>
      <w:r w:rsidRPr="00ED5C25">
        <w:rPr>
          <w:rFonts w:ascii="Times New Roman" w:eastAsia="Times New Roman" w:hAnsi="Times New Roman" w:cs="Times New Roman"/>
          <w:color w:val="0D0D0D" w:themeColor="text1" w:themeTint="F2"/>
          <w:sz w:val="28"/>
          <w:szCs w:val="28"/>
        </w:rPr>
        <w:tab/>
      </w:r>
      <w:r w:rsidR="00EC173B" w:rsidRPr="00ED5C25">
        <w:rPr>
          <w:rFonts w:ascii="Times New Roman" w:eastAsia="Times New Roman" w:hAnsi="Times New Roman" w:cs="Times New Roman"/>
          <w:color w:val="0D0D0D" w:themeColor="text1" w:themeTint="F2"/>
          <w:sz w:val="28"/>
          <w:szCs w:val="28"/>
        </w:rPr>
        <w:t>C</w:t>
      </w:r>
      <w:r w:rsidR="00FF0822" w:rsidRPr="00ED5C25">
        <w:rPr>
          <w:rFonts w:ascii="Times New Roman" w:eastAsia="Times New Roman" w:hAnsi="Times New Roman" w:cs="Times New Roman"/>
          <w:color w:val="0D0D0D" w:themeColor="text1" w:themeTint="F2"/>
          <w:sz w:val="28"/>
          <w:szCs w:val="28"/>
        </w:rPr>
        <w:t xml:space="preserve">án bộ phụ trách </w:t>
      </w:r>
      <w:r w:rsidR="00EC173B" w:rsidRPr="00ED5C25">
        <w:rPr>
          <w:rFonts w:ascii="Times New Roman" w:eastAsia="Times New Roman" w:hAnsi="Times New Roman" w:cs="Times New Roman"/>
          <w:color w:val="0D0D0D" w:themeColor="text1" w:themeTint="F2"/>
          <w:sz w:val="28"/>
          <w:szCs w:val="28"/>
        </w:rPr>
        <w:t xml:space="preserve">công tác xã hội của 2 đơn vị </w:t>
      </w:r>
      <w:r w:rsidRPr="00ED5C25">
        <w:rPr>
          <w:rFonts w:ascii="Times New Roman" w:eastAsia="Times New Roman" w:hAnsi="Times New Roman" w:cs="Times New Roman"/>
          <w:color w:val="0D0D0D" w:themeColor="text1" w:themeTint="F2"/>
          <w:sz w:val="28"/>
          <w:szCs w:val="28"/>
        </w:rPr>
        <w:t>làm đầu mối tham mưu triển khai công tác hỗ trợ người học sau khi kết thúc quy trình can thiệp, trợ giúp được tham gia một cách bình đẳng các hoạt động tại nhà trường và cộng đồng.</w:t>
      </w:r>
    </w:p>
    <w:p w14:paraId="5FB9770E" w14:textId="77777777" w:rsidR="00202AD6" w:rsidRPr="00ED5C25" w:rsidRDefault="00202AD6" w:rsidP="00ED5C25">
      <w:pPr>
        <w:shd w:val="clear" w:color="auto" w:fill="FFFFFF"/>
        <w:spacing w:before="120" w:after="120" w:line="240" w:lineRule="auto"/>
        <w:ind w:firstLine="480"/>
        <w:jc w:val="both"/>
        <w:rPr>
          <w:rFonts w:ascii="Times New Roman" w:eastAsia="Times New Roman" w:hAnsi="Times New Roman" w:cs="Times New Roman"/>
          <w:color w:val="0D0D0D" w:themeColor="text1" w:themeTint="F2"/>
          <w:sz w:val="28"/>
          <w:szCs w:val="28"/>
        </w:rPr>
      </w:pPr>
      <w:r w:rsidRPr="00ED5C25">
        <w:rPr>
          <w:rFonts w:ascii="Times New Roman" w:eastAsia="Times New Roman" w:hAnsi="Times New Roman" w:cs="Times New Roman"/>
          <w:color w:val="0D0D0D" w:themeColor="text1" w:themeTint="F2"/>
          <w:sz w:val="28"/>
          <w:szCs w:val="28"/>
        </w:rPr>
        <w:tab/>
        <w:t xml:space="preserve">Cập nhật và cung cấp thông tin về luật pháp, chính sách xã hội liên quan cho cha mẹ hoặc người giám hộ để giúp người học tiếp cận hệ thống trợ giúp xã hội. </w:t>
      </w:r>
      <w:r w:rsidR="00EC173B" w:rsidRPr="00ED5C25">
        <w:rPr>
          <w:rFonts w:ascii="Times New Roman" w:eastAsia="Times New Roman" w:hAnsi="Times New Roman" w:cs="Times New Roman"/>
          <w:color w:val="0D0D0D" w:themeColor="text1" w:themeTint="F2"/>
          <w:sz w:val="28"/>
          <w:szCs w:val="28"/>
        </w:rPr>
        <w:t>K</w:t>
      </w:r>
      <w:r w:rsidRPr="00ED5C25">
        <w:rPr>
          <w:rFonts w:ascii="Times New Roman" w:eastAsia="Times New Roman" w:hAnsi="Times New Roman" w:cs="Times New Roman"/>
          <w:color w:val="0D0D0D" w:themeColor="text1" w:themeTint="F2"/>
          <w:sz w:val="28"/>
          <w:szCs w:val="28"/>
        </w:rPr>
        <w:t>iến nghị với các cơ quan có thẩm quyền về các chính sách liên quan đến người học và thúc đẩy việc thực hiện quyền của người học.</w:t>
      </w:r>
    </w:p>
    <w:p w14:paraId="6919339E" w14:textId="77777777" w:rsidR="00EC173B" w:rsidRPr="00ED5C25" w:rsidRDefault="00202AD6" w:rsidP="00ED5C25">
      <w:pPr>
        <w:shd w:val="clear" w:color="auto" w:fill="FFFFFF"/>
        <w:spacing w:before="120" w:after="120" w:line="240" w:lineRule="auto"/>
        <w:ind w:firstLine="480"/>
        <w:jc w:val="both"/>
        <w:rPr>
          <w:rFonts w:ascii="Times New Roman" w:hAnsi="Times New Roman" w:cs="Times New Roman"/>
          <w:b/>
          <w:color w:val="0D0D0D" w:themeColor="text1" w:themeTint="F2"/>
          <w:sz w:val="28"/>
          <w:szCs w:val="28"/>
          <w:shd w:val="clear" w:color="auto" w:fill="F8F8F8"/>
        </w:rPr>
      </w:pPr>
      <w:r w:rsidRPr="00ED5C25">
        <w:rPr>
          <w:rFonts w:ascii="Times New Roman" w:eastAsia="Times New Roman" w:hAnsi="Times New Roman" w:cs="Times New Roman"/>
          <w:b/>
          <w:color w:val="0D0D0D" w:themeColor="text1" w:themeTint="F2"/>
          <w:sz w:val="28"/>
          <w:szCs w:val="28"/>
        </w:rPr>
        <w:tab/>
      </w:r>
      <w:r w:rsidR="00EC173B" w:rsidRPr="00ED5C25">
        <w:rPr>
          <w:rFonts w:ascii="Times New Roman" w:hAnsi="Times New Roman" w:cs="Times New Roman"/>
          <w:b/>
          <w:color w:val="0D0D0D" w:themeColor="text1" w:themeTint="F2"/>
          <w:sz w:val="28"/>
          <w:szCs w:val="28"/>
          <w:shd w:val="clear" w:color="auto" w:fill="F8F8F8"/>
        </w:rPr>
        <w:t xml:space="preserve">Điều 9: Tổ chức thực hiện </w:t>
      </w:r>
    </w:p>
    <w:p w14:paraId="06DE24F2" w14:textId="77777777" w:rsidR="00ED5C25" w:rsidRPr="00ED5C25" w:rsidRDefault="00ED5C25" w:rsidP="00ED5C25">
      <w:pPr>
        <w:shd w:val="clear" w:color="auto" w:fill="FFFFFF"/>
        <w:spacing w:before="120" w:after="120" w:line="240" w:lineRule="auto"/>
        <w:ind w:firstLine="480"/>
        <w:jc w:val="both"/>
        <w:rPr>
          <w:rFonts w:ascii="Times New Roman" w:hAnsi="Times New Roman" w:cs="Times New Roman"/>
          <w:color w:val="0D0D0D" w:themeColor="text1" w:themeTint="F2"/>
          <w:sz w:val="28"/>
          <w:szCs w:val="28"/>
          <w:shd w:val="clear" w:color="auto" w:fill="F8F8F8"/>
        </w:rPr>
      </w:pPr>
      <w:r w:rsidRPr="00ED5C25">
        <w:rPr>
          <w:rFonts w:ascii="Times New Roman" w:hAnsi="Times New Roman" w:cs="Times New Roman"/>
          <w:color w:val="0D0D0D" w:themeColor="text1" w:themeTint="F2"/>
          <w:sz w:val="28"/>
          <w:szCs w:val="28"/>
          <w:shd w:val="clear" w:color="auto" w:fill="F8F8F8"/>
        </w:rPr>
        <w:tab/>
      </w:r>
      <w:r w:rsidR="00EC173B" w:rsidRPr="00ED5C25">
        <w:rPr>
          <w:rFonts w:ascii="Times New Roman" w:hAnsi="Times New Roman" w:cs="Times New Roman"/>
          <w:color w:val="0D0D0D" w:themeColor="text1" w:themeTint="F2"/>
          <w:sz w:val="28"/>
          <w:szCs w:val="28"/>
          <w:shd w:val="clear" w:color="auto" w:fill="F8F8F8"/>
        </w:rPr>
        <w:t>Trên cơ sở các quy định trên, UBND xã và trường học có trách nhiệm chỉ đạo</w:t>
      </w:r>
      <w:r w:rsidRPr="00ED5C25">
        <w:rPr>
          <w:rFonts w:ascii="Times New Roman" w:hAnsi="Times New Roman" w:cs="Times New Roman"/>
          <w:color w:val="0D0D0D" w:themeColor="text1" w:themeTint="F2"/>
          <w:sz w:val="28"/>
          <w:szCs w:val="28"/>
          <w:shd w:val="clear" w:color="auto" w:fill="F8F8F8"/>
        </w:rPr>
        <w:t xml:space="preserve"> các đoàn thể cá nhân liên quan nghiêm túc thực hiện Quy chế này. Hàng năm thực hiện chế độ báo cao theo quy định.</w:t>
      </w:r>
    </w:p>
    <w:p w14:paraId="133C04A6" w14:textId="77777777" w:rsidR="00ED5C25" w:rsidRPr="00ED5C25" w:rsidRDefault="00ED5C25" w:rsidP="00ED5C25">
      <w:pPr>
        <w:shd w:val="clear" w:color="auto" w:fill="FFFFFF"/>
        <w:spacing w:before="120" w:after="120" w:line="240" w:lineRule="auto"/>
        <w:ind w:firstLine="480"/>
        <w:jc w:val="both"/>
        <w:rPr>
          <w:rFonts w:ascii="Times New Roman" w:hAnsi="Times New Roman" w:cs="Times New Roman"/>
          <w:color w:val="0D0D0D" w:themeColor="text1" w:themeTint="F2"/>
          <w:sz w:val="28"/>
          <w:szCs w:val="28"/>
          <w:shd w:val="clear" w:color="auto" w:fill="F8F8F8"/>
        </w:rPr>
      </w:pPr>
      <w:r w:rsidRPr="00ED5C25">
        <w:rPr>
          <w:rFonts w:ascii="Times New Roman" w:hAnsi="Times New Roman" w:cs="Times New Roman"/>
          <w:color w:val="0D0D0D" w:themeColor="text1" w:themeTint="F2"/>
          <w:sz w:val="28"/>
          <w:szCs w:val="28"/>
          <w:shd w:val="clear" w:color="auto" w:fill="F8F8F8"/>
        </w:rPr>
        <w:tab/>
        <w:t xml:space="preserve">Giao cho cán bộ trực tiếp phụ trách công tác xã hội của 2 đơn vị </w:t>
      </w:r>
      <w:r w:rsidR="00EC173B" w:rsidRPr="00ED5C25">
        <w:rPr>
          <w:rFonts w:ascii="Times New Roman" w:hAnsi="Times New Roman" w:cs="Times New Roman"/>
          <w:color w:val="0D0D0D" w:themeColor="text1" w:themeTint="F2"/>
          <w:sz w:val="28"/>
          <w:szCs w:val="28"/>
          <w:shd w:val="clear" w:color="auto" w:fill="F8F8F8"/>
        </w:rPr>
        <w:t xml:space="preserve">tham mưu trực tiếp cho Lãnh đạo của hai cơ quan về việc tổ chức triển khai và đôn đốc thực hiện bản Quy chế này. </w:t>
      </w:r>
    </w:p>
    <w:p w14:paraId="008B18A5" w14:textId="77777777" w:rsidR="00ED5C25" w:rsidRDefault="00ED5C25" w:rsidP="00ED5C25">
      <w:pPr>
        <w:shd w:val="clear" w:color="auto" w:fill="FFFFFF"/>
        <w:spacing w:before="120" w:after="120" w:line="240" w:lineRule="auto"/>
        <w:ind w:firstLine="480"/>
        <w:jc w:val="both"/>
        <w:rPr>
          <w:rFonts w:ascii="Times New Roman" w:hAnsi="Times New Roman" w:cs="Times New Roman"/>
          <w:color w:val="0D0D0D" w:themeColor="text1" w:themeTint="F2"/>
          <w:sz w:val="28"/>
          <w:szCs w:val="28"/>
          <w:shd w:val="clear" w:color="auto" w:fill="F8F8F8"/>
        </w:rPr>
      </w:pPr>
      <w:r>
        <w:rPr>
          <w:rFonts w:ascii="Times New Roman" w:hAnsi="Times New Roman" w:cs="Times New Roman"/>
          <w:color w:val="0D0D0D" w:themeColor="text1" w:themeTint="F2"/>
          <w:sz w:val="28"/>
          <w:szCs w:val="28"/>
          <w:shd w:val="clear" w:color="auto" w:fill="F8F8F8"/>
        </w:rPr>
        <w:tab/>
      </w:r>
      <w:r w:rsidR="00EC173B" w:rsidRPr="00ED5C25">
        <w:rPr>
          <w:rFonts w:ascii="Times New Roman" w:hAnsi="Times New Roman" w:cs="Times New Roman"/>
          <w:color w:val="0D0D0D" w:themeColor="text1" w:themeTint="F2"/>
          <w:sz w:val="28"/>
          <w:szCs w:val="28"/>
          <w:shd w:val="clear" w:color="auto" w:fill="F8F8F8"/>
        </w:rPr>
        <w:t>Quy chế này có hiệu lực kể từ ngày ký.</w:t>
      </w:r>
      <w:r>
        <w:rPr>
          <w:rFonts w:ascii="Times New Roman" w:hAnsi="Times New Roman" w:cs="Times New Roman"/>
          <w:color w:val="0D0D0D" w:themeColor="text1" w:themeTint="F2"/>
          <w:sz w:val="28"/>
          <w:szCs w:val="28"/>
          <w:shd w:val="clear" w:color="auto" w:fill="F8F8F8"/>
        </w:rPr>
        <w:t>/.</w:t>
      </w:r>
    </w:p>
    <w:p w14:paraId="733D183A" w14:textId="77777777" w:rsidR="00ED5C25" w:rsidRPr="00ED5C25" w:rsidRDefault="00ED5C25" w:rsidP="00ED5C25">
      <w:pPr>
        <w:shd w:val="clear" w:color="auto" w:fill="FFFFFF"/>
        <w:spacing w:before="120" w:after="120" w:line="240" w:lineRule="auto"/>
        <w:ind w:firstLine="480"/>
        <w:jc w:val="both"/>
        <w:rPr>
          <w:rFonts w:ascii="Times New Roman" w:hAnsi="Times New Roman" w:cs="Times New Roman"/>
          <w:color w:val="0D0D0D" w:themeColor="text1" w:themeTint="F2"/>
          <w:sz w:val="16"/>
          <w:szCs w:val="16"/>
          <w:shd w:val="clear" w:color="auto" w:fill="F8F8F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ED5C25" w14:paraId="056D6837" w14:textId="77777777" w:rsidTr="00D11B3B">
        <w:tc>
          <w:tcPr>
            <w:tcW w:w="4219" w:type="dxa"/>
          </w:tcPr>
          <w:p w14:paraId="09D7624F" w14:textId="445C1153" w:rsidR="00ED5C25" w:rsidRDefault="005F5D45" w:rsidP="00D11B3B">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CÁN BỘ VĂN HÓA XÃ</w:t>
            </w:r>
          </w:p>
          <w:p w14:paraId="26E32BAB" w14:textId="242DECF8" w:rsidR="00ED5C25" w:rsidRPr="00ED5C25" w:rsidRDefault="00ED5C25" w:rsidP="00ED5C25">
            <w:pPr>
              <w:jc w:val="center"/>
              <w:rPr>
                <w:rFonts w:ascii="Times New Roman" w:eastAsia="Times New Roman" w:hAnsi="Times New Roman" w:cs="Times New Roman"/>
                <w:b/>
                <w:color w:val="000000" w:themeColor="text1"/>
                <w:sz w:val="28"/>
                <w:szCs w:val="28"/>
              </w:rPr>
            </w:pPr>
          </w:p>
        </w:tc>
        <w:tc>
          <w:tcPr>
            <w:tcW w:w="5245" w:type="dxa"/>
          </w:tcPr>
          <w:p w14:paraId="01F58A47" w14:textId="4638C70D" w:rsidR="00ED5C25" w:rsidRPr="00D11B3B" w:rsidRDefault="005F5D45" w:rsidP="00D11B3B">
            <w:pPr>
              <w:jc w:val="center"/>
              <w:rPr>
                <w:rFonts w:ascii="Times New Roman" w:eastAsia="Times New Roman" w:hAnsi="Times New Roman" w:cs="Times New Roman"/>
                <w:b/>
                <w:color w:val="000000" w:themeColor="text1"/>
                <w:sz w:val="28"/>
                <w:szCs w:val="28"/>
              </w:rPr>
            </w:pPr>
            <w:r w:rsidRPr="00D11B3B">
              <w:rPr>
                <w:rFonts w:ascii="Times New Roman" w:eastAsia="Times New Roman" w:hAnsi="Times New Roman" w:cs="Times New Roman"/>
                <w:b/>
                <w:color w:val="000000" w:themeColor="text1"/>
                <w:sz w:val="28"/>
                <w:szCs w:val="28"/>
              </w:rPr>
              <w:t>CÁN BỘ PHỤ TRÁCH</w:t>
            </w:r>
          </w:p>
          <w:p w14:paraId="43C66CD5" w14:textId="2738AD46" w:rsidR="00ED5C25" w:rsidRPr="00D11B3B" w:rsidRDefault="00D11B3B" w:rsidP="00D11B3B">
            <w:pPr>
              <w:spacing w:before="120" w:after="120"/>
              <w:jc w:val="center"/>
              <w:rPr>
                <w:rFonts w:ascii="Times New Roman" w:eastAsia="Times New Roman" w:hAnsi="Times New Roman" w:cs="Times New Roman"/>
                <w:b/>
                <w:color w:val="000000" w:themeColor="text1"/>
                <w:sz w:val="28"/>
                <w:szCs w:val="28"/>
              </w:rPr>
            </w:pPr>
            <w:r w:rsidRPr="00D11B3B">
              <w:rPr>
                <w:rFonts w:ascii="Times New Roman" w:hAnsi="Times New Roman" w:cs="Times New Roman"/>
                <w:b/>
                <w:color w:val="0D0D0D" w:themeColor="text1" w:themeTint="F2"/>
                <w:sz w:val="28"/>
                <w:szCs w:val="28"/>
                <w:shd w:val="clear" w:color="auto" w:fill="F8F8F8"/>
              </w:rPr>
              <w:t>TRƯỜNG TH&amp;THCS MƯỜNG TÙNG</w:t>
            </w:r>
          </w:p>
          <w:p w14:paraId="2E49F336" w14:textId="77777777" w:rsidR="00ED5C25" w:rsidRDefault="00ED5C25" w:rsidP="00ED5C25">
            <w:pPr>
              <w:spacing w:before="120" w:after="120"/>
              <w:jc w:val="center"/>
              <w:rPr>
                <w:rFonts w:ascii="Times New Roman" w:eastAsia="Times New Roman" w:hAnsi="Times New Roman" w:cs="Times New Roman"/>
                <w:color w:val="000000" w:themeColor="text1"/>
                <w:sz w:val="28"/>
                <w:szCs w:val="28"/>
              </w:rPr>
            </w:pPr>
          </w:p>
          <w:p w14:paraId="66042233" w14:textId="77777777" w:rsidR="00ED5C25" w:rsidRDefault="00ED5C25" w:rsidP="00ED5C25">
            <w:pPr>
              <w:spacing w:before="120" w:after="120"/>
              <w:jc w:val="center"/>
              <w:rPr>
                <w:rFonts w:ascii="Times New Roman" w:eastAsia="Times New Roman" w:hAnsi="Times New Roman" w:cs="Times New Roman"/>
                <w:color w:val="000000" w:themeColor="text1"/>
                <w:sz w:val="28"/>
                <w:szCs w:val="28"/>
              </w:rPr>
            </w:pPr>
          </w:p>
          <w:p w14:paraId="47A0F896" w14:textId="77777777" w:rsidR="00ED5C25" w:rsidRDefault="00ED5C25" w:rsidP="00ED5C25">
            <w:pPr>
              <w:spacing w:before="120" w:after="120"/>
              <w:jc w:val="center"/>
              <w:rPr>
                <w:rFonts w:ascii="Times New Roman" w:eastAsia="Times New Roman" w:hAnsi="Times New Roman" w:cs="Times New Roman"/>
                <w:color w:val="000000" w:themeColor="text1"/>
                <w:sz w:val="28"/>
                <w:szCs w:val="28"/>
              </w:rPr>
            </w:pPr>
          </w:p>
        </w:tc>
      </w:tr>
    </w:tbl>
    <w:p w14:paraId="5143B1AA" w14:textId="77777777" w:rsidR="00BE7EAB" w:rsidRPr="00BE7EAB" w:rsidRDefault="00BE7EAB" w:rsidP="00ED5C25">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p>
    <w:p w14:paraId="2D039CA1" w14:textId="77777777" w:rsidR="00E34AD9" w:rsidRPr="007723FB" w:rsidRDefault="00E34AD9" w:rsidP="006C33C1">
      <w:pPr>
        <w:spacing w:line="240" w:lineRule="auto"/>
        <w:rPr>
          <w:rFonts w:ascii="Times New Roman" w:hAnsi="Times New Roman" w:cs="Times New Roman"/>
          <w:color w:val="000000" w:themeColor="text1"/>
        </w:rPr>
      </w:pPr>
    </w:p>
    <w:sectPr w:rsidR="00E34AD9" w:rsidRPr="007723FB" w:rsidSect="00ED28DE">
      <w:headerReference w:type="default" r:id="rId7"/>
      <w:pgSz w:w="11907" w:h="16840" w:code="9"/>
      <w:pgMar w:top="1134" w:right="113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6EB0" w14:textId="77777777" w:rsidR="00ED28DE" w:rsidRDefault="00ED28DE" w:rsidP="007E5653">
      <w:pPr>
        <w:spacing w:after="0" w:line="240" w:lineRule="auto"/>
      </w:pPr>
      <w:r>
        <w:separator/>
      </w:r>
    </w:p>
  </w:endnote>
  <w:endnote w:type="continuationSeparator" w:id="0">
    <w:p w14:paraId="6C82D709" w14:textId="77777777" w:rsidR="00ED28DE" w:rsidRDefault="00ED28DE" w:rsidP="007E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CD12" w14:textId="77777777" w:rsidR="00ED28DE" w:rsidRDefault="00ED28DE" w:rsidP="007E5653">
      <w:pPr>
        <w:spacing w:after="0" w:line="240" w:lineRule="auto"/>
      </w:pPr>
      <w:r>
        <w:separator/>
      </w:r>
    </w:p>
  </w:footnote>
  <w:footnote w:type="continuationSeparator" w:id="0">
    <w:p w14:paraId="1F8E175C" w14:textId="77777777" w:rsidR="00ED28DE" w:rsidRDefault="00ED28DE" w:rsidP="007E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42360"/>
      <w:docPartObj>
        <w:docPartGallery w:val="Page Numbers (Top of Page)"/>
        <w:docPartUnique/>
      </w:docPartObj>
    </w:sdtPr>
    <w:sdtEndPr>
      <w:rPr>
        <w:noProof/>
      </w:rPr>
    </w:sdtEndPr>
    <w:sdtContent>
      <w:p w14:paraId="4B6F6279" w14:textId="77777777" w:rsidR="007E5653" w:rsidRDefault="007E5653">
        <w:pPr>
          <w:pStyle w:val="Header"/>
          <w:jc w:val="center"/>
        </w:pPr>
        <w:r>
          <w:fldChar w:fldCharType="begin"/>
        </w:r>
        <w:r>
          <w:instrText xml:space="preserve"> PAGE   \* MERGEFORMAT </w:instrText>
        </w:r>
        <w:r>
          <w:fldChar w:fldCharType="separate"/>
        </w:r>
        <w:r w:rsidR="00ED5C25">
          <w:rPr>
            <w:noProof/>
          </w:rPr>
          <w:t>3</w:t>
        </w:r>
        <w:r>
          <w:rPr>
            <w:noProof/>
          </w:rPr>
          <w:fldChar w:fldCharType="end"/>
        </w:r>
      </w:p>
    </w:sdtContent>
  </w:sdt>
  <w:p w14:paraId="0B219C8B" w14:textId="77777777" w:rsidR="007E5653" w:rsidRDefault="007E5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EAB"/>
    <w:rsid w:val="00182406"/>
    <w:rsid w:val="00202AD6"/>
    <w:rsid w:val="003C3B9E"/>
    <w:rsid w:val="00484DEA"/>
    <w:rsid w:val="004B5E02"/>
    <w:rsid w:val="00570C50"/>
    <w:rsid w:val="005F5D45"/>
    <w:rsid w:val="006C33C1"/>
    <w:rsid w:val="0071525B"/>
    <w:rsid w:val="007723FB"/>
    <w:rsid w:val="00786A1A"/>
    <w:rsid w:val="007E5653"/>
    <w:rsid w:val="008E242C"/>
    <w:rsid w:val="00AF678D"/>
    <w:rsid w:val="00B41D61"/>
    <w:rsid w:val="00B64979"/>
    <w:rsid w:val="00BE7EAB"/>
    <w:rsid w:val="00CA7867"/>
    <w:rsid w:val="00D11B3B"/>
    <w:rsid w:val="00D72D64"/>
    <w:rsid w:val="00D76961"/>
    <w:rsid w:val="00DC1432"/>
    <w:rsid w:val="00E34AD9"/>
    <w:rsid w:val="00E71C71"/>
    <w:rsid w:val="00EC173B"/>
    <w:rsid w:val="00ED28DE"/>
    <w:rsid w:val="00ED5C25"/>
    <w:rsid w:val="00FA4C1D"/>
    <w:rsid w:val="00FF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6574"/>
  <w15:docId w15:val="{4CD53471-B23C-4D01-8399-57EF6E4A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BE7E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EAB"/>
    <w:rPr>
      <w:i/>
      <w:iCs/>
    </w:rPr>
  </w:style>
  <w:style w:type="character" w:styleId="Strong">
    <w:name w:val="Strong"/>
    <w:basedOn w:val="DefaultParagraphFont"/>
    <w:uiPriority w:val="22"/>
    <w:qFormat/>
    <w:rsid w:val="00BE7EAB"/>
    <w:rPr>
      <w:b/>
      <w:bCs/>
    </w:rPr>
  </w:style>
  <w:style w:type="paragraph" w:styleId="BodyText">
    <w:name w:val="Body Text"/>
    <w:basedOn w:val="Normal"/>
    <w:link w:val="BodyTextChar"/>
    <w:uiPriority w:val="99"/>
    <w:semiHidden/>
    <w:unhideWhenUsed/>
    <w:rsid w:val="00BE7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E7EAB"/>
    <w:rPr>
      <w:rFonts w:ascii="Times New Roman" w:eastAsia="Times New Roman" w:hAnsi="Times New Roman" w:cs="Times New Roman"/>
      <w:sz w:val="24"/>
      <w:szCs w:val="24"/>
    </w:rPr>
  </w:style>
  <w:style w:type="paragraph" w:customStyle="1" w:styleId="compact">
    <w:name w:val="compact"/>
    <w:basedOn w:val="Normal"/>
    <w:rsid w:val="00BE7E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E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53"/>
  </w:style>
  <w:style w:type="paragraph" w:styleId="Footer">
    <w:name w:val="footer"/>
    <w:basedOn w:val="Normal"/>
    <w:link w:val="FooterChar"/>
    <w:uiPriority w:val="99"/>
    <w:unhideWhenUsed/>
    <w:rsid w:val="007E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53"/>
  </w:style>
  <w:style w:type="character" w:styleId="Hyperlink">
    <w:name w:val="Hyperlink"/>
    <w:basedOn w:val="DefaultParagraphFont"/>
    <w:uiPriority w:val="99"/>
    <w:semiHidden/>
    <w:unhideWhenUsed/>
    <w:rsid w:val="00484DEA"/>
    <w:rPr>
      <w:color w:val="0000FF"/>
      <w:u w:val="single"/>
    </w:rPr>
  </w:style>
  <w:style w:type="table" w:styleId="TableGrid">
    <w:name w:val="Table Grid"/>
    <w:basedOn w:val="TableNormal"/>
    <w:uiPriority w:val="59"/>
    <w:rsid w:val="00ED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F542-DC16-4BE2-82BB-BE2D456C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SingPC</cp:lastModifiedBy>
  <cp:revision>16</cp:revision>
  <cp:lastPrinted>2023-01-05T02:13:00Z</cp:lastPrinted>
  <dcterms:created xsi:type="dcterms:W3CDTF">2023-01-04T09:56:00Z</dcterms:created>
  <dcterms:modified xsi:type="dcterms:W3CDTF">2024-03-18T07:34:00Z</dcterms:modified>
</cp:coreProperties>
</file>